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2835"/>
        <w:gridCol w:w="3118"/>
        <w:gridCol w:w="3572"/>
      </w:tblGrid>
      <w:tr w:rsidR="00F54BDC" w:rsidRPr="00AB74EC" w:rsidTr="001411E0">
        <w:tc>
          <w:tcPr>
            <w:tcW w:w="9525" w:type="dxa"/>
            <w:gridSpan w:val="3"/>
          </w:tcPr>
          <w:p w:rsidR="00F54BDC" w:rsidRPr="00E26C2F" w:rsidRDefault="00F54BDC" w:rsidP="000F58A1">
            <w:pPr>
              <w:spacing w:before="120" w:after="120"/>
              <w:rPr>
                <w:rStyle w:val="ekvnummerierung"/>
                <w:lang w:val="en-US"/>
              </w:rPr>
            </w:pPr>
            <w:r w:rsidRPr="00E26C2F">
              <w:rPr>
                <w:rStyle w:val="ekvnummerierung"/>
                <w:lang w:val="en-US"/>
              </w:rPr>
              <w:t>0</w:t>
            </w:r>
            <w:r w:rsidR="00E26C2F" w:rsidRPr="00E26C2F">
              <w:rPr>
                <w:rStyle w:val="ekvnummerierung"/>
                <w:lang w:val="en-US"/>
              </w:rPr>
              <w:t>9</w:t>
            </w:r>
            <w:r w:rsidRPr="00E26C2F">
              <w:rPr>
                <w:rStyle w:val="ekvnummerierung"/>
                <w:lang w:val="en-US"/>
              </w:rPr>
              <w:t xml:space="preserve"> | </w:t>
            </w:r>
            <w:r w:rsidR="00E26C2F" w:rsidRPr="00E26C2F">
              <w:rPr>
                <w:rStyle w:val="ekvnummerierung"/>
                <w:lang w:val="en-US"/>
              </w:rPr>
              <w:t>Living and working conditions in a globalized world</w:t>
            </w:r>
          </w:p>
        </w:tc>
      </w:tr>
      <w:tr w:rsidR="003E33AF" w:rsidRPr="003F7B4F" w:rsidTr="000B4AA5">
        <w:tc>
          <w:tcPr>
            <w:tcW w:w="2835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Englisch</w:t>
            </w:r>
          </w:p>
        </w:tc>
        <w:tc>
          <w:tcPr>
            <w:tcW w:w="3118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Deutsch</w:t>
            </w:r>
          </w:p>
        </w:tc>
        <w:tc>
          <w:tcPr>
            <w:tcW w:w="3572" w:type="dxa"/>
          </w:tcPr>
          <w:p w:rsidR="003E33AF" w:rsidRPr="003F7B4F" w:rsidRDefault="003E33AF" w:rsidP="003F7B4F">
            <w:pPr>
              <w:spacing w:before="120" w:after="120"/>
              <w:rPr>
                <w:rStyle w:val="ekvfett"/>
              </w:rPr>
            </w:pPr>
            <w:r w:rsidRPr="003F7B4F">
              <w:rPr>
                <w:rStyle w:val="ekvfett"/>
              </w:rPr>
              <w:t>Bilden Sie einen englischen Satz mit Ihren eigenen Worten.</w:t>
            </w: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globalized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globalisiert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migrant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Wander-; herumziehend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786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expat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im Ausland lebende Person; Auswanderer/in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financial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finanziell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emigrate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auswandern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Brits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die Briten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for short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abgekürzt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skin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Haut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building worker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Bauarbeiter/in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784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migrate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einwandern; abwandern; auswandern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majority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Mehrheit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Canada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Kanada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racism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Rassismus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Canadian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kanadisch; Kanadier/in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accent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Akzent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469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Paki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Pakistaner/in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monkey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Affe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race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Rasse; Rennen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unsafe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unsicher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prejudice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Vorurteil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tutor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Tutor/in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cricket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Kricket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novel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Roman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guideline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Richtlinie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sewing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Näh-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garment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Kleidungsstück; Kleidung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exploitation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Ausbeutung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legal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rechtlich; gesetzlich; juristisch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675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detail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einzeln aufführen; genau berichten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inadequate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unzureichend; unzulänglich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bullying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Mobbing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retailer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Einzelhändler/in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day in day out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Tag für Tag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506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observe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beachten; beobachten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quit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kündigen; aufhören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shed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Schuppen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South-east Asia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Südostasien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Eastern Europe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Osteuropa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backyard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Hinterhof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violate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verstoßen gegen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sought after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gesucht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invisible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unsichtbar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Romanian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rumänisch; Rumäne/Rumänin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Hungarian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ungarisch; Ungar/in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undocumented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nicht registriert; undokumentiert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Nigerian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Nigerianer/in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Belgium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Belgien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unskilled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ungelernt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592858" w:rsidRDefault="00E26C2F" w:rsidP="00E26C2F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be supposed to do s.th.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tun sollen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addressee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Adressat; Empfänger/in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Bangladesh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Bangladesch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Vietnam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Vietnam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ready-made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gebrauchsfertig; von der Stange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rush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große Eile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set up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errichten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unsuitable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ungeeignet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bar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vergittern; versperren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520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fire exit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Notausgang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underground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unterirdisch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ventilation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Belüftung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pay attention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aufmerksam sein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governmental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Regierungs-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insufficient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unzureichend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656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Bangladeshi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bangladeschisch; Bangladescher/in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shopper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Käufer/in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definitely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auf jeden Fall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sort through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durchsehen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neon sign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Lichtreklame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Third World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Dritte Welt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podcast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Podcast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frontier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Grenze; Grenzland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ancient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alt; uralt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amidst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inmitten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chaos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Chaos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bold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kühn; keck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mecca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Mekka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showcase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Vorzeigeprojekt; Schaukasten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lure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ködern; anlocken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investor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Investor/in; Kapitalanleger/in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on a par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auf einer Stufe; gleichwertig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court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Feld; Gericht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pitching range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Übungsbereich beim Golf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golf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Golf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Prime Minister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Premierminister/in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spa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Heilbad; Heilquelle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Indian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Inder/in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428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trade in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eintauschen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overseas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 Übersee; im Ausland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elite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Elite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683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cubicle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an drei Seiten von halbhohen Wänden umgebene Arbeitsnische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buck (AE)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Dollar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adjustment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Anpassung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thrill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Nervenkitzel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adventure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Abenteuer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allure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Reiz; Faszination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boss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Chef/in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interviewee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Befragte/r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satellite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Satellit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free movement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Freizügigkeit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AB74EC" w:rsidP="00E26C2F">
            <w:pPr>
              <w:rPr>
                <w:color w:val="000000"/>
              </w:rPr>
            </w:pPr>
            <w:r>
              <w:rPr>
                <w:color w:val="000000"/>
              </w:rPr>
              <w:t>raw material</w:t>
            </w:r>
          </w:p>
        </w:tc>
        <w:tc>
          <w:tcPr>
            <w:tcW w:w="3118" w:type="dxa"/>
            <w:vAlign w:val="center"/>
          </w:tcPr>
          <w:p w:rsidR="00E26C2F" w:rsidRPr="00DB1A26" w:rsidRDefault="00AB74EC" w:rsidP="00E26C2F">
            <w:pPr>
              <w:rPr>
                <w:color w:val="000000"/>
              </w:rPr>
            </w:pPr>
            <w:r>
              <w:rPr>
                <w:color w:val="000000"/>
              </w:rPr>
              <w:t>Rohstoff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AB74EC" w:rsidP="00E26C2F">
            <w:pPr>
              <w:rPr>
                <w:color w:val="000000"/>
              </w:rPr>
            </w:pPr>
            <w:r>
              <w:rPr>
                <w:color w:val="000000"/>
              </w:rPr>
              <w:t>treatment</w:t>
            </w:r>
          </w:p>
        </w:tc>
        <w:tc>
          <w:tcPr>
            <w:tcW w:w="3118" w:type="dxa"/>
            <w:vAlign w:val="center"/>
          </w:tcPr>
          <w:p w:rsidR="00E26C2F" w:rsidRPr="00DB1A26" w:rsidRDefault="00AB74EC" w:rsidP="00E26C2F">
            <w:pPr>
              <w:rPr>
                <w:color w:val="000000"/>
              </w:rPr>
            </w:pPr>
            <w:r>
              <w:rPr>
                <w:color w:val="000000"/>
              </w:rPr>
              <w:t>Behandlung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AB74EC" w:rsidRPr="003F7B4F" w:rsidTr="00E26C2F">
        <w:tc>
          <w:tcPr>
            <w:tcW w:w="2835" w:type="dxa"/>
            <w:vAlign w:val="center"/>
          </w:tcPr>
          <w:p w:rsidR="00AB74EC" w:rsidRDefault="00AB74EC" w:rsidP="00E26C2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sustainability</w:t>
            </w:r>
          </w:p>
        </w:tc>
        <w:tc>
          <w:tcPr>
            <w:tcW w:w="3118" w:type="dxa"/>
            <w:vAlign w:val="center"/>
          </w:tcPr>
          <w:p w:rsidR="00AB74EC" w:rsidRDefault="00AB74EC" w:rsidP="00E26C2F">
            <w:pPr>
              <w:rPr>
                <w:color w:val="000000"/>
              </w:rPr>
            </w:pPr>
            <w:r>
              <w:rPr>
                <w:color w:val="000000"/>
              </w:rPr>
              <w:t>Nachhaltigkeit</w:t>
            </w:r>
          </w:p>
        </w:tc>
        <w:tc>
          <w:tcPr>
            <w:tcW w:w="3572" w:type="dxa"/>
            <w:vAlign w:val="center"/>
          </w:tcPr>
          <w:p w:rsidR="00AB74EC" w:rsidRPr="003F7B4F" w:rsidRDefault="00AB74EC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unethical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skrupellos; unmoralisch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resurgence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Wiederaufleben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fashion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Mode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abuse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Missbrauch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clothing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Kleidung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co-founder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Mitbegründer/in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scarf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Schal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entail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bedeuten; zur Folge haben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superior to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besser als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tentative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vorläufig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concern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Frage; Belang; Bedenken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endeavour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Anstrengung; Bemühung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extent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Umfang; Ausmaß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turn-around time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Umschlagszeit; Abfertigungszeit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zero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Null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collapse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Zusammenbruch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spirit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Geist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cuff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Hemdmanschette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fray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ausfransen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sleeve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Ärmel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gardening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das Gärtnern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rag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Lumpen; Lappen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ounce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Unze (Gewichtseinheit)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effort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Anstrengung; Bemühung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tailor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Schneider/in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miller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Müller/in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fabric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Stoff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monochrome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einfarbig; monochrom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proof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Beweis; Nachweis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turnover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Umsatz; Fluktuation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certify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zertifizieren; bescheinigen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supplier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Lieferant/in; Zulieferer/in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cutter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Zuschneider/in; Cutter/in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662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finisher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Person, die die letzten Arbeitsschritte durchführt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weaving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das Weben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quarter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Viertel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menswear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Männerbekleidung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preach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predigen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fantastic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großartig; fantastisch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accessories (pl)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Accessoires; Zubehör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deserve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verdienen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criterion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Kriterium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comment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Kommentar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American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amerikanisch; Amerikaner/in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fault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Fehler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point of view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Standpunkt; Ansicht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oppress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unterdrücken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take charge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selbst in die Hand nehmen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flee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fliehen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risky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riskant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at last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endlich; zu guter Letzt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studies (pl)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Studium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exchange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Austausch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rundown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heruntergekommen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pillar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Säule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about to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kurz davor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bars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Gitter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overloaded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überladen; überfrachtet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rope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Seil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tie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binden; zubinden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disastrous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desaströs; katastrophal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risk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riskieren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landfill site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Mülldeponie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textiles (pl)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Textilien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straight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geradewegs; direkt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total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summieren; sich belaufen auf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equivalent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Pendant; Äquivalent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handful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Handvoll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dub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bezeichnen als; synchronisieren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discard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abladen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642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high street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Einkaufsstraße; Haupteinkaufsstraße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hospice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Hospiz; Sterbeklinik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artisan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Kunsthandwerker/in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reuse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Wiederverwendung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stuffing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Füllmaterial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</w:tbl>
    <w:p w:rsidR="00F6128A" w:rsidRPr="00C17BE6" w:rsidRDefault="00F6128A" w:rsidP="00C17BE6"/>
    <w:sectPr w:rsidR="00F6128A" w:rsidRPr="00C17BE6" w:rsidSect="00EC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1" w:rsidRDefault="002A3231" w:rsidP="003C599D">
      <w:pPr>
        <w:spacing w:line="240" w:lineRule="auto"/>
      </w:pPr>
      <w:r>
        <w:separator/>
      </w:r>
    </w:p>
  </w:endnote>
  <w:endnote w:type="continuationSeparator" w:id="0">
    <w:p w:rsidR="002A3231" w:rsidRDefault="002A323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AB" w:rsidRDefault="004406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223AC2" w:rsidRPr="00F42294" w:rsidTr="005E4C30">
      <w:trPr>
        <w:trHeight w:hRule="exact" w:val="680"/>
      </w:trPr>
      <w:tc>
        <w:tcPr>
          <w:tcW w:w="879" w:type="dxa"/>
          <w:noWrap/>
        </w:tcPr>
        <w:p w:rsidR="00223AC2" w:rsidRPr="00913892" w:rsidRDefault="00223AC2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664E6C0" wp14:editId="37F51DD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223AC2" w:rsidRPr="00913892" w:rsidRDefault="00223AC2" w:rsidP="00554EDA">
          <w:pPr>
            <w:pStyle w:val="ekvpagina"/>
          </w:pPr>
          <w:r w:rsidRPr="00913892">
            <w:t>© Ernst Klett Verlag GmbH, Stuttgart 201</w:t>
          </w:r>
          <w:r w:rsidR="004406AB">
            <w:t>8</w:t>
          </w:r>
          <w:bookmarkStart w:id="0" w:name="_GoBack"/>
          <w:bookmarkEnd w:id="0"/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C2" w:rsidRPr="00913892" w:rsidRDefault="00223AC2" w:rsidP="004136AD">
          <w:pPr>
            <w:pStyle w:val="ekvquelle"/>
          </w:pPr>
        </w:p>
      </w:tc>
      <w:tc>
        <w:tcPr>
          <w:tcW w:w="827" w:type="dxa"/>
        </w:tcPr>
        <w:p w:rsidR="00223AC2" w:rsidRPr="00913892" w:rsidRDefault="00223AC2" w:rsidP="00913892">
          <w:pPr>
            <w:pStyle w:val="ekvpagina"/>
          </w:pPr>
        </w:p>
      </w:tc>
    </w:tr>
  </w:tbl>
  <w:p w:rsidR="00223AC2" w:rsidRDefault="00223A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AB" w:rsidRDefault="004406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1" w:rsidRDefault="002A3231" w:rsidP="003C599D">
      <w:pPr>
        <w:spacing w:line="240" w:lineRule="auto"/>
      </w:pPr>
      <w:r>
        <w:separator/>
      </w:r>
    </w:p>
  </w:footnote>
  <w:footnote w:type="continuationSeparator" w:id="0">
    <w:p w:rsidR="002A3231" w:rsidRDefault="002A323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AB" w:rsidRDefault="004406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7B0D29" w:rsidRPr="00C172AE" w:rsidTr="001C499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7B0D29" w:rsidRPr="00AE65F6" w:rsidRDefault="007B0D29" w:rsidP="00362B02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B0D29">
          <w:pPr>
            <w:pStyle w:val="ekvkolumnentitel"/>
            <w:jc w:val="right"/>
          </w:pPr>
          <w:r>
            <w:t>Vokabel</w:t>
          </w:r>
          <w:r w:rsidR="000839CF">
            <w:t>l</w:t>
          </w:r>
          <w:r w:rsidR="007B7ADD">
            <w:t>ern</w:t>
          </w:r>
          <w:r>
            <w:t>liste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0A0570">
          <w:pPr>
            <w:pStyle w:val="ekvkvnummer"/>
            <w:jc w:val="right"/>
          </w:pPr>
          <w:r>
            <w:t xml:space="preserve">Unit </w:t>
          </w:r>
          <w:r w:rsidR="00E26C2F">
            <w:t>9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7B0D29" w:rsidRPr="007636A0" w:rsidRDefault="007B0D29" w:rsidP="009078CB">
          <w:pPr>
            <w:pStyle w:val="ekvkapitel"/>
            <w:rPr>
              <w:color w:val="FFFFFF" w:themeColor="background1"/>
            </w:rPr>
          </w:pPr>
        </w:p>
      </w:tc>
    </w:tr>
    <w:tr w:rsidR="007B0D29" w:rsidRPr="00BF17F2" w:rsidTr="00E44E2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7B0D29" w:rsidRPr="00BF17F2" w:rsidRDefault="007B0D29" w:rsidP="00AE65F6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:rsidR="007B0D29" w:rsidRPr="00BF17F2" w:rsidRDefault="007B0D29" w:rsidP="00037566">
          <w:pPr>
            <w:rPr>
              <w:color w:val="FFFFFF" w:themeColor="background1"/>
            </w:rPr>
          </w:pPr>
        </w:p>
      </w:tc>
    </w:tr>
  </w:tbl>
  <w:p w:rsidR="007B0D29" w:rsidRDefault="007B0D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AB" w:rsidRDefault="004406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A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1EA5"/>
    <w:rsid w:val="000839CF"/>
    <w:rsid w:val="00090AB2"/>
    <w:rsid w:val="000928AA"/>
    <w:rsid w:val="00092E87"/>
    <w:rsid w:val="000939F5"/>
    <w:rsid w:val="00094F01"/>
    <w:rsid w:val="000A0570"/>
    <w:rsid w:val="000A3DCB"/>
    <w:rsid w:val="000A51A5"/>
    <w:rsid w:val="000A7892"/>
    <w:rsid w:val="000B098D"/>
    <w:rsid w:val="000B7BD3"/>
    <w:rsid w:val="000C11E0"/>
    <w:rsid w:val="000C77CA"/>
    <w:rsid w:val="000D0FB7"/>
    <w:rsid w:val="000D40DE"/>
    <w:rsid w:val="000D4791"/>
    <w:rsid w:val="000D5ADE"/>
    <w:rsid w:val="000E343E"/>
    <w:rsid w:val="000F21E8"/>
    <w:rsid w:val="000F58A1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40EE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3AC2"/>
    <w:rsid w:val="002240EA"/>
    <w:rsid w:val="002266E8"/>
    <w:rsid w:val="002277D2"/>
    <w:rsid w:val="002301FF"/>
    <w:rsid w:val="00232213"/>
    <w:rsid w:val="00244211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3231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14DA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CC1"/>
    <w:rsid w:val="003A5B0C"/>
    <w:rsid w:val="003B348E"/>
    <w:rsid w:val="003B3ED5"/>
    <w:rsid w:val="003C39DC"/>
    <w:rsid w:val="003C599D"/>
    <w:rsid w:val="003D3D68"/>
    <w:rsid w:val="003D70F5"/>
    <w:rsid w:val="003E21AC"/>
    <w:rsid w:val="003E33AF"/>
    <w:rsid w:val="003E6330"/>
    <w:rsid w:val="003E7B62"/>
    <w:rsid w:val="003F0467"/>
    <w:rsid w:val="003F362F"/>
    <w:rsid w:val="003F7B4F"/>
    <w:rsid w:val="00405D0B"/>
    <w:rsid w:val="00411B18"/>
    <w:rsid w:val="004136AD"/>
    <w:rsid w:val="00415632"/>
    <w:rsid w:val="0042107E"/>
    <w:rsid w:val="00424375"/>
    <w:rsid w:val="004372DD"/>
    <w:rsid w:val="004406AB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1063"/>
    <w:rsid w:val="004A66C3"/>
    <w:rsid w:val="004A66CF"/>
    <w:rsid w:val="004E3969"/>
    <w:rsid w:val="00501528"/>
    <w:rsid w:val="0050166F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3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B0D29"/>
    <w:rsid w:val="007B7ADD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031"/>
    <w:rsid w:val="00862C21"/>
    <w:rsid w:val="00874376"/>
    <w:rsid w:val="00882053"/>
    <w:rsid w:val="00890BD1"/>
    <w:rsid w:val="008942A2"/>
    <w:rsid w:val="0089534A"/>
    <w:rsid w:val="008A529C"/>
    <w:rsid w:val="008B446A"/>
    <w:rsid w:val="008B5E47"/>
    <w:rsid w:val="008C0880"/>
    <w:rsid w:val="008C27FD"/>
    <w:rsid w:val="008D3CE0"/>
    <w:rsid w:val="008D5D28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15D"/>
    <w:rsid w:val="00A238E9"/>
    <w:rsid w:val="00A23E76"/>
    <w:rsid w:val="00A26B32"/>
    <w:rsid w:val="00A27593"/>
    <w:rsid w:val="00A35787"/>
    <w:rsid w:val="00A3685C"/>
    <w:rsid w:val="00A43B4C"/>
    <w:rsid w:val="00A478DC"/>
    <w:rsid w:val="00A548F9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4EC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45DB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10D7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5EB"/>
    <w:rsid w:val="00CD4219"/>
    <w:rsid w:val="00CD5490"/>
    <w:rsid w:val="00CD6369"/>
    <w:rsid w:val="00CE2892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1EE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6C2F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DE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1E7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BDC"/>
    <w:rsid w:val="00F55BE1"/>
    <w:rsid w:val="00F6128A"/>
    <w:rsid w:val="00F6336A"/>
    <w:rsid w:val="00F70C58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7</cp:revision>
  <cp:lastPrinted>2016-12-23T16:36:00Z</cp:lastPrinted>
  <dcterms:created xsi:type="dcterms:W3CDTF">2017-08-15T07:51:00Z</dcterms:created>
  <dcterms:modified xsi:type="dcterms:W3CDTF">2018-11-23T15:39:00Z</dcterms:modified>
</cp:coreProperties>
</file>