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3F7B4F" w:rsidTr="001411E0">
        <w:tc>
          <w:tcPr>
            <w:tcW w:w="9525" w:type="dxa"/>
            <w:gridSpan w:val="3"/>
          </w:tcPr>
          <w:p w:rsidR="00F54BDC" w:rsidRPr="003F7B4F" w:rsidRDefault="00F54BDC" w:rsidP="000F58A1">
            <w:pPr>
              <w:spacing w:before="120" w:after="120"/>
              <w:rPr>
                <w:rStyle w:val="ekvnummerierung"/>
              </w:rPr>
            </w:pPr>
            <w:r w:rsidRPr="003F7B4F">
              <w:rPr>
                <w:rStyle w:val="ekvnummerierung"/>
              </w:rPr>
              <w:t>0</w:t>
            </w:r>
            <w:r w:rsidR="0022420E">
              <w:rPr>
                <w:rStyle w:val="ekvnummerierung"/>
              </w:rPr>
              <w:t>8</w:t>
            </w:r>
            <w:r w:rsidRPr="003F7B4F">
              <w:rPr>
                <w:rStyle w:val="ekvnummerierung"/>
              </w:rPr>
              <w:t xml:space="preserve"> | </w:t>
            </w:r>
            <w:r w:rsidR="0022420E" w:rsidRPr="0022420E">
              <w:rPr>
                <w:rStyle w:val="ekvnummerierung"/>
              </w:rPr>
              <w:t>Tourism and transport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agriculture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Landwirtschaft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output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Leistung; Ausstoß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World War II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Zweiter Weltkrieg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explode in size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explosionsartig wachsen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remote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abgelegen; unnahbar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attraction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Attraktion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revenue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Einnahmen; Umsatz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amount to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belaufen auf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transatlantic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transatlantisch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return flight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Hin- und Rückflug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hop onto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einsteigen in; aufspringen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long-distance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Langstrecke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Caribbean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Karibik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global warming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Erderwärmung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ironically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ironischerweise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rPr>
          <w:trHeight w:val="469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ghetto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Ghetto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respect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Respekt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thoughtfully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mit Bedacht; rücksichtsvoll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square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Platz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opera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Oper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temple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Tempel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France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Frankreich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Russia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Russland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Statue of Liberty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Freiheitsstatue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Eiffel Tower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Eiffelturm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Moscow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Moskau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for hire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zu mieten; zu vermieten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litter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Abfall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towel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Handtuch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imagination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Fantasie; Vorstellungskraft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Majorca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Mallorca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lottery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Lotto; Lotterie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honeymoon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Hochzeitsreise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rPr>
          <w:trHeight w:val="506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Ireland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Irland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otherwise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sonst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trendy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modisch; schick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jealous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eifersüchtig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never mind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schon gut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lock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Schleuse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passage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Durchgang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vessel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Schiff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capacity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Ladekapazität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depth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Tiefe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draft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Tiefgang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existing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vorhanden; bestehend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width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Breite; Weite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gross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brutto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loaded weight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Ladegewicht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cargo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Fracht, Ladung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payload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Ladegewicht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surface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Oberfläche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stopping distance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Bremsweg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bunker crude oil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Bunkeröl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5D55CD">
        <w:trPr>
          <w:trHeight w:val="690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fuel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antreiben; mit Brennstoff versorgen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sulphur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Schwefel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Erdkugel; Globus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rephrase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umformulieren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rPr>
          <w:trHeight w:val="520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press shop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Presswerk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engine block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Motorblock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cast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gießen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skillfully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geschickt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accurately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genau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movable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beweglich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5D55CD">
        <w:trPr>
          <w:trHeight w:val="680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paint shop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Abteilung für Mal- und Spritzarbeit; Lackiererei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consist of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bestehen aus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dip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tauchen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understandably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verständlicherweise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dashboard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Armaturenbrett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wiring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Verkabelung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fit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einbauen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stage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Stadium; Phase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underbody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Unterboden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reliable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zuverlässig; vertrauenswürdig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supplier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Lieferant/in; Zulieferer/in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tyre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Reifen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592858" w:rsidRDefault="0022420E" w:rsidP="0022420E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be in touch with s.th.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mit etw. in Kontakt sein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location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Standort; Ort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to be located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gelegen sein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circle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Kreis; Ring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abbreviation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Abkürzung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exhaust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Auspuff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fuel cell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Brennstoffzelle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console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Mittelkonsole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crucial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entscheidend; ausschlaggebend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seismic shift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richtungsweisende Änderung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underpin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zugrunde liegen; unterstützen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rPr>
          <w:trHeight w:val="428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hybrid car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Hybridfahrzeug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whilst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während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take into account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berücksichtigen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distribute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vertreiben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filling station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Tankstelle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lifetime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Lebensdauer; Lebenszeit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objective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Ziel; Zielvorgabe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5D55CD">
        <w:trPr>
          <w:trHeight w:val="720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lease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mieten; vermieten; pachten; verpachten; leasen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fill up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aufladen; betanken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reshape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neu gestalten; umgestalten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infrastructure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Infrastruktur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ownership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Eigentum; Eigentumsrecht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freight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Fracht; Frachtgut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rapid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rapide; schnell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timeframe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Zeitrahmen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adamant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felsenfest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curb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reduzieren; einschränken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urban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städtisch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advent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Ankunft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distant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entfernt; weit entfernt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insurance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Versicherung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premium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Prämie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predict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vorhersagen; voraussagen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plummet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stark abfallen; stürzen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crash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Zusammenstoß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avoidance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Vermeidung; Abwendung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triggered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ausgelöst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braking system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Bremssystem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widespread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weitverbreitet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notably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insbesondere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impatience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Ungeduld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inevitably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zwangsläufig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5D55CD">
        <w:trPr>
          <w:trHeight w:val="953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spinoff company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Unternehmen, das von der Muttergesellschaft abgespalten wird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radical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tiefgreifend; drastisch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chief operating officer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Betriebsleiter/in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fundamentally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grundlegend; grundsätzlich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particular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bestimmte/r/s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expansive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groß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moribund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erstarrt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accessible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erreichbar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 turn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wiederum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relieve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entlasten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pressure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Druck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overall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insgesamt; übergreifend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latent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verborgen; versteckt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hop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springen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access s.th.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etw. abrufen; auf etw. zugreifen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 it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gesetzt den Fall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anomalous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ungewöhnlich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appeal to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ansprechen; zusagen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adaptable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anpassungsfähig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5D55CD">
        <w:trPr>
          <w:trHeight w:val="790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announce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ankündigen; bekannt geben; ansagen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combat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bekämpfen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congestion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Verkehrsstau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county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Landkreis; Kreis; Bezirk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useable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brauchbar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lane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Weg; Fahrspur; Gasse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commuting pattern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Pendlerverhalten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agreeable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angenehm; verträglich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feasible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praktikabel; möglich; machbar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5D55CD">
        <w:trPr>
          <w:trHeight w:val="774"/>
        </w:trPr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individualised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individualisiert; auf eine Person bezogen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shove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schieben; drängen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potentially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möglicherweise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giant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Riese; Gigant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antiquated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überholt; rückständig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foreseeable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absehbar; vorhersehbar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  <w:tr w:rsidR="0022420E" w:rsidRPr="003F7B4F" w:rsidTr="0022420E">
        <w:tc>
          <w:tcPr>
            <w:tcW w:w="2835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realistic</w:t>
            </w:r>
          </w:p>
        </w:tc>
        <w:tc>
          <w:tcPr>
            <w:tcW w:w="3118" w:type="dxa"/>
            <w:vAlign w:val="center"/>
          </w:tcPr>
          <w:p w:rsidR="0022420E" w:rsidRPr="00DB1A26" w:rsidRDefault="0022420E" w:rsidP="0022420E">
            <w:pPr>
              <w:rPr>
                <w:color w:val="000000"/>
              </w:rPr>
            </w:pPr>
            <w:r w:rsidRPr="00DB1A26">
              <w:rPr>
                <w:color w:val="000000"/>
              </w:rPr>
              <w:t>realistisch</w:t>
            </w:r>
          </w:p>
        </w:tc>
        <w:tc>
          <w:tcPr>
            <w:tcW w:w="3572" w:type="dxa"/>
          </w:tcPr>
          <w:p w:rsidR="0022420E" w:rsidRPr="003F7B4F" w:rsidRDefault="0022420E" w:rsidP="003F7B4F">
            <w:pPr>
              <w:spacing w:before="120" w:after="120"/>
            </w:pPr>
          </w:p>
        </w:tc>
      </w:tr>
    </w:tbl>
    <w:p w:rsidR="00F6128A" w:rsidRPr="00C17BE6" w:rsidRDefault="00F6128A" w:rsidP="00C17BE6">
      <w:bookmarkStart w:id="0" w:name="_GoBack"/>
      <w:bookmarkEnd w:id="0"/>
    </w:p>
    <w:sectPr w:rsidR="00F6128A" w:rsidRPr="00C17BE6" w:rsidSect="005D55CD">
      <w:headerReference w:type="default" r:id="rId7"/>
      <w:footerReference w:type="default" r:id="rId8"/>
      <w:type w:val="continuous"/>
      <w:pgSz w:w="11906" w:h="16838" w:code="9"/>
      <w:pgMar w:top="454" w:right="1276" w:bottom="1276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A412CC5" wp14:editId="315F831E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22420E">
            <w:t>8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420E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55CD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2016-12-23T16:36:00Z</cp:lastPrinted>
  <dcterms:created xsi:type="dcterms:W3CDTF">2017-08-15T07:51:00Z</dcterms:created>
  <dcterms:modified xsi:type="dcterms:W3CDTF">2017-08-15T11:38:00Z</dcterms:modified>
</cp:coreProperties>
</file>