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tbl>
      <w:tblPr>
        <w:tblW w:w="11000" w:type="dxa"/>
        <w:tblInd w:w="-822" w:type="dxa"/>
        <w:tblBorders>
          <w:insideH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3856"/>
        <w:gridCol w:w="1321"/>
        <w:gridCol w:w="2041"/>
        <w:gridCol w:w="2081"/>
        <w:gridCol w:w="883"/>
      </w:tblGrid>
      <w:tr w:rsidR="002C5D15" w:rsidRPr="00C172AE" w:rsidTr="001C499E">
        <w:trPr>
          <w:trHeight w:hRule="exact" w:val="510"/>
        </w:trPr>
        <w:tc>
          <w:tcPr>
            <w:tcW w:w="818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2C5D15" w:rsidRPr="00AE65F6" w:rsidRDefault="002C5D15" w:rsidP="00362B02">
            <w:pPr>
              <w:pageBreakBefore/>
              <w:rPr>
                <w:color w:val="FFFFFF" w:themeColor="background1"/>
              </w:rPr>
            </w:pPr>
            <w:bookmarkStart w:id="0" w:name="_GoBack"/>
            <w:bookmarkEnd w:id="0"/>
          </w:p>
        </w:tc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5D15" w:rsidRPr="007C1230" w:rsidRDefault="002C5D15" w:rsidP="007C1230">
            <w:pPr>
              <w:pStyle w:val="ekvkolumnentitel"/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5D15" w:rsidRPr="007C1230" w:rsidRDefault="002C5D15" w:rsidP="007C1230">
            <w:pPr>
              <w:pStyle w:val="ekvkolumnentite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5D15" w:rsidRPr="007C1230" w:rsidRDefault="002C5D15" w:rsidP="007C1230">
            <w:pPr>
              <w:pStyle w:val="ekvkolumnentitel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5D15" w:rsidRPr="007C1230" w:rsidRDefault="002C5D15" w:rsidP="00DE7113">
            <w:pPr>
              <w:pStyle w:val="ekvkvnummer"/>
            </w:pPr>
            <w:r w:rsidRPr="007C1230">
              <w:t>K</w:t>
            </w:r>
            <w:r w:rsidR="00DE7113">
              <w:t>opiervorlage 1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2C5D15" w:rsidRPr="007636A0" w:rsidRDefault="002C5D15" w:rsidP="009078CB">
            <w:pPr>
              <w:pStyle w:val="ekvkapitel"/>
              <w:rPr>
                <w:color w:val="FFFFFF" w:themeColor="background1"/>
              </w:rPr>
            </w:pPr>
          </w:p>
        </w:tc>
      </w:tr>
      <w:tr w:rsidR="00583FC8" w:rsidRPr="00BF17F2" w:rsidTr="00E44E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794"/>
        </w:trPr>
        <w:tc>
          <w:tcPr>
            <w:tcW w:w="818" w:type="dxa"/>
            <w:tcBorders>
              <w:bottom w:val="nil"/>
              <w:right w:val="nil"/>
            </w:tcBorders>
            <w:noWrap/>
            <w:vAlign w:val="bottom"/>
          </w:tcPr>
          <w:p w:rsidR="00583FC8" w:rsidRPr="00BF17F2" w:rsidRDefault="00583FC8" w:rsidP="00AE65F6">
            <w:pPr>
              <w:rPr>
                <w:color w:val="FFFFFF" w:themeColor="background1"/>
              </w:rPr>
            </w:pPr>
          </w:p>
        </w:tc>
        <w:tc>
          <w:tcPr>
            <w:tcW w:w="10182" w:type="dxa"/>
            <w:gridSpan w:val="5"/>
            <w:tcBorders>
              <w:left w:val="nil"/>
              <w:bottom w:val="nil"/>
            </w:tcBorders>
            <w:noWrap/>
            <w:vAlign w:val="bottom"/>
          </w:tcPr>
          <w:p w:rsidR="00583FC8" w:rsidRPr="00BF17F2" w:rsidRDefault="00583FC8" w:rsidP="00037566">
            <w:pPr>
              <w:rPr>
                <w:color w:val="FFFFFF" w:themeColor="background1"/>
              </w:rPr>
            </w:pPr>
          </w:p>
        </w:tc>
      </w:tr>
    </w:tbl>
    <w:p w:rsidR="00DE7113" w:rsidRDefault="00DE7113" w:rsidP="00306EE9">
      <w:pPr>
        <w:pStyle w:val="ekvue2arial"/>
        <w:rPr>
          <w:lang w:val="en-US"/>
        </w:rPr>
      </w:pPr>
      <w:bookmarkStart w:id="1" w:name="bmStart"/>
      <w:bookmarkEnd w:id="1"/>
      <w:r w:rsidRPr="003C7A39">
        <w:rPr>
          <w:lang w:val="en-US"/>
        </w:rPr>
        <w:t>Role cards for group work</w:t>
      </w:r>
    </w:p>
    <w:p w:rsidR="00DE7113" w:rsidRDefault="00DE7113" w:rsidP="00DE7113">
      <w:pPr>
        <w:rPr>
          <w:lang w:val="en-US"/>
        </w:rPr>
      </w:pPr>
    </w:p>
    <w:p w:rsidR="00DE7113" w:rsidRPr="00627163" w:rsidRDefault="00DE7113" w:rsidP="00DE7113">
      <w:pPr>
        <w:pStyle w:val="ekvpicto"/>
        <w:framePr w:wrap="around"/>
      </w:pPr>
      <w:r>
        <w:rPr>
          <w:lang w:eastAsia="de-DE"/>
        </w:rPr>
        <w:drawing>
          <wp:inline distT="0" distB="0" distL="0" distR="0" wp14:anchorId="425303E8" wp14:editId="05C9AE58">
            <wp:extent cx="219075" cy="123825"/>
            <wp:effectExtent l="0" t="0" r="9525" b="9525"/>
            <wp:docPr id="1" name="Grafik 1" descr="Sch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e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4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4677"/>
        <w:gridCol w:w="4677"/>
      </w:tblGrid>
      <w:tr w:rsidR="00DE7113" w:rsidRPr="009C2074" w:rsidTr="00DA4BB8">
        <w:trPr>
          <w:trHeight w:val="1871"/>
          <w:jc w:val="center"/>
        </w:trPr>
        <w:tc>
          <w:tcPr>
            <w:tcW w:w="4677" w:type="dxa"/>
            <w:shd w:val="clear" w:color="auto" w:fill="auto"/>
            <w:noWrap/>
          </w:tcPr>
          <w:p w:rsidR="00DE7113" w:rsidRPr="003C7A39" w:rsidRDefault="00DE7113" w:rsidP="00DA4BB8">
            <w:pPr>
              <w:pStyle w:val="ekvkaertchen"/>
              <w:rPr>
                <w:lang w:val="en-US"/>
              </w:rPr>
            </w:pPr>
            <w:r w:rsidRPr="00C43328">
              <w:rPr>
                <w:lang w:val="en-US"/>
              </w:rPr>
              <w:t>timekeeper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The timekeeper keeps track of the amount of time spent on any task/activity.</w:t>
            </w:r>
          </w:p>
          <w:p w:rsidR="00DE7113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He/She is responsible for keeping the group aware of time running out. He/She announces when time is halfway through and when time is nearly up.</w:t>
            </w:r>
          </w:p>
          <w:p w:rsidR="00DE7113" w:rsidRPr="00C43328" w:rsidRDefault="00DE7113" w:rsidP="00DA4BB8">
            <w:pPr>
              <w:pStyle w:val="ekvgrundtexthalbe"/>
              <w:rPr>
                <w:lang w:val="en-US"/>
              </w:rPr>
            </w:pPr>
          </w:p>
          <w:p w:rsidR="00DE7113" w:rsidRPr="003C7A39" w:rsidRDefault="00DE7113" w:rsidP="00DA4BB8">
            <w:pPr>
              <w:rPr>
                <w:rStyle w:val="ekvfett"/>
                <w:lang w:val="en-US"/>
              </w:rPr>
            </w:pPr>
            <w:r w:rsidRPr="003C7A39">
              <w:rPr>
                <w:rStyle w:val="ekvfett"/>
                <w:lang w:val="en-US"/>
              </w:rPr>
              <w:t>Language support: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I’m sorry but we need to move on now.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We’re running out of time, I’m afraid.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 xml:space="preserve">I’m sorry but we don’t have time to go </w:t>
            </w:r>
            <w:r>
              <w:rPr>
                <w:lang w:val="en-US"/>
              </w:rPr>
              <w:br/>
            </w:r>
            <w:r w:rsidRPr="00C43328">
              <w:rPr>
                <w:lang w:val="en-US"/>
              </w:rPr>
              <w:t>into any more detail at this stage.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 xml:space="preserve">We only have five minutes left. Let’s see </w:t>
            </w:r>
            <w:r>
              <w:rPr>
                <w:lang w:val="en-US"/>
              </w:rPr>
              <w:br/>
            </w:r>
            <w:r w:rsidRPr="00C43328">
              <w:rPr>
                <w:lang w:val="en-US"/>
              </w:rPr>
              <w:t>if we can wrap up by then.</w:t>
            </w:r>
          </w:p>
        </w:tc>
        <w:tc>
          <w:tcPr>
            <w:tcW w:w="4677" w:type="dxa"/>
            <w:shd w:val="clear" w:color="auto" w:fill="auto"/>
            <w:noWrap/>
          </w:tcPr>
          <w:p w:rsidR="00DE7113" w:rsidRPr="00C43328" w:rsidRDefault="00DE7113" w:rsidP="00DA4BB8">
            <w:pPr>
              <w:pStyle w:val="ekvkaertchen"/>
              <w:rPr>
                <w:lang w:val="en-US"/>
              </w:rPr>
            </w:pPr>
            <w:r w:rsidRPr="00C43328">
              <w:rPr>
                <w:lang w:val="en-US"/>
              </w:rPr>
              <w:t>language watchdog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The language watchdog makes sure everyone in the group speaks English – all the time!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It’s the language watchdog’s job to check the dictionary to clarify and help out with vocab.</w:t>
            </w:r>
          </w:p>
          <w:p w:rsidR="00DE7113" w:rsidRDefault="00DE7113" w:rsidP="00DA4BB8">
            <w:pPr>
              <w:pStyle w:val="ekvgrundtexthalbe"/>
              <w:rPr>
                <w:lang w:val="en-US"/>
              </w:rPr>
            </w:pPr>
          </w:p>
          <w:p w:rsidR="00DE7113" w:rsidRPr="003C7A39" w:rsidRDefault="00DE7113" w:rsidP="00DA4BB8">
            <w:pPr>
              <w:rPr>
                <w:rStyle w:val="ekvfett"/>
                <w:lang w:val="en-US"/>
              </w:rPr>
            </w:pPr>
            <w:r w:rsidRPr="003C7A39">
              <w:rPr>
                <w:rStyle w:val="ekvfett"/>
                <w:lang w:val="en-US"/>
              </w:rPr>
              <w:t>Language support: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Come on, let’s please stick to English.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I’m sorry but could you please stop speaking German?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May I remind you that we’re supposed to speak English all the time?</w:t>
            </w:r>
          </w:p>
        </w:tc>
      </w:tr>
      <w:tr w:rsidR="00DE7113" w:rsidRPr="009C2074" w:rsidTr="00DA4BB8">
        <w:trPr>
          <w:trHeight w:val="1871"/>
          <w:jc w:val="center"/>
        </w:trPr>
        <w:tc>
          <w:tcPr>
            <w:tcW w:w="4677" w:type="dxa"/>
            <w:shd w:val="clear" w:color="auto" w:fill="auto"/>
            <w:noWrap/>
          </w:tcPr>
          <w:p w:rsidR="00DE7113" w:rsidRPr="003C7A39" w:rsidRDefault="00DE7113" w:rsidP="00DA4BB8">
            <w:pPr>
              <w:pStyle w:val="ekvkaertchen"/>
              <w:rPr>
                <w:lang w:val="en-US"/>
              </w:rPr>
            </w:pPr>
            <w:r w:rsidRPr="00C43328">
              <w:rPr>
                <w:lang w:val="en-US"/>
              </w:rPr>
              <w:t>task manager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The task manager makes sure each group member is doing his or her job.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He/She sums up the key points of the discussion before moving on.</w:t>
            </w:r>
          </w:p>
          <w:p w:rsidR="00DE7113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He/She mediates possible conflicts between team members.</w:t>
            </w:r>
          </w:p>
          <w:p w:rsidR="00DE7113" w:rsidRPr="00C43328" w:rsidRDefault="00DE7113" w:rsidP="00DA4BB8">
            <w:pPr>
              <w:pStyle w:val="ekvgrundtexthalbe"/>
              <w:rPr>
                <w:lang w:val="en-US"/>
              </w:rPr>
            </w:pPr>
          </w:p>
          <w:p w:rsidR="00DE7113" w:rsidRPr="003C7A39" w:rsidRDefault="00DE7113" w:rsidP="00DA4BB8">
            <w:pPr>
              <w:rPr>
                <w:rStyle w:val="ekvfett"/>
                <w:lang w:val="en-US"/>
              </w:rPr>
            </w:pPr>
            <w:r w:rsidRPr="003C7A39">
              <w:rPr>
                <w:rStyle w:val="ekvfett"/>
                <w:lang w:val="en-US"/>
              </w:rPr>
              <w:t>Language support: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So let’s get started. We’re supposed to …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Let’s hear from (X) next.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Do we all agree?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Let’s move on to … next, please.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Any suggestions on how we should go about this?</w:t>
            </w:r>
          </w:p>
        </w:tc>
        <w:tc>
          <w:tcPr>
            <w:tcW w:w="4677" w:type="dxa"/>
            <w:shd w:val="clear" w:color="auto" w:fill="auto"/>
            <w:noWrap/>
          </w:tcPr>
          <w:p w:rsidR="00DE7113" w:rsidRPr="003C7A39" w:rsidRDefault="00DE7113" w:rsidP="00DA4BB8">
            <w:pPr>
              <w:pStyle w:val="ekvkaertchen"/>
              <w:rPr>
                <w:lang w:val="en-US"/>
              </w:rPr>
            </w:pPr>
            <w:r w:rsidRPr="00C43328">
              <w:rPr>
                <w:lang w:val="en-US"/>
              </w:rPr>
              <w:t>presenter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The presenter presents the group’s results to the class.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With the help of the task manager, the presenter may assign parts of the presentation to other members of the group.</w:t>
            </w:r>
          </w:p>
          <w:p w:rsidR="00DE7113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He/She creates visual aids for the presentation.</w:t>
            </w:r>
          </w:p>
          <w:p w:rsidR="00DE7113" w:rsidRPr="00C43328" w:rsidRDefault="00DE7113" w:rsidP="00DA4BB8">
            <w:pPr>
              <w:pStyle w:val="ekvgrundtexthalbe"/>
              <w:rPr>
                <w:lang w:val="en-US"/>
              </w:rPr>
            </w:pPr>
          </w:p>
          <w:p w:rsidR="00DE7113" w:rsidRPr="003C7A39" w:rsidRDefault="00DE7113" w:rsidP="00DA4BB8">
            <w:pPr>
              <w:rPr>
                <w:rStyle w:val="ekvfett"/>
                <w:lang w:val="en-US"/>
              </w:rPr>
            </w:pPr>
            <w:r w:rsidRPr="003C7A39">
              <w:rPr>
                <w:rStyle w:val="ekvfett"/>
                <w:lang w:val="en-US"/>
              </w:rPr>
              <w:t>Language support: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Would you like me to …?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Do you think I should …?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How would you like this to sound?</w:t>
            </w:r>
          </w:p>
        </w:tc>
      </w:tr>
      <w:tr w:rsidR="00DE7113" w:rsidRPr="009C2074" w:rsidTr="00DA4BB8">
        <w:trPr>
          <w:trHeight w:val="1871"/>
          <w:jc w:val="center"/>
        </w:trPr>
        <w:tc>
          <w:tcPr>
            <w:tcW w:w="4677" w:type="dxa"/>
            <w:shd w:val="clear" w:color="auto" w:fill="auto"/>
            <w:noWrap/>
          </w:tcPr>
          <w:p w:rsidR="00DE7113" w:rsidRPr="003C7A39" w:rsidRDefault="00DE7113" w:rsidP="00DA4BB8">
            <w:pPr>
              <w:pStyle w:val="ekvkaertchen"/>
              <w:rPr>
                <w:lang w:val="en-US"/>
              </w:rPr>
            </w:pPr>
            <w:r w:rsidRPr="00C43328">
              <w:rPr>
                <w:lang w:val="en-US"/>
              </w:rPr>
              <w:t>secretary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The secretary takes notes of the group’s discussion (ideas, decisions, results) and prepares a written conclusion.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He/She writes on the board/transparency for the whole class to see during the presentation.</w:t>
            </w:r>
          </w:p>
          <w:p w:rsidR="00DE7113" w:rsidRDefault="00DE7113" w:rsidP="00DA4BB8">
            <w:pPr>
              <w:pStyle w:val="ekvgrundtexthalbe"/>
              <w:rPr>
                <w:lang w:val="en-US"/>
              </w:rPr>
            </w:pPr>
          </w:p>
          <w:p w:rsidR="00DE7113" w:rsidRPr="003C7A39" w:rsidRDefault="00DE7113" w:rsidP="00DA4BB8">
            <w:pPr>
              <w:rPr>
                <w:rStyle w:val="ekvfett"/>
                <w:lang w:val="en-US"/>
              </w:rPr>
            </w:pPr>
            <w:r w:rsidRPr="003C7A39">
              <w:rPr>
                <w:rStyle w:val="ekvfett"/>
                <w:lang w:val="en-US"/>
              </w:rPr>
              <w:t>Language support: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Let me just make sure I’ve noted that down correctly.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Let me read this back to you to make sure nothing is missing.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I think I heard you say (XY). Is that right?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If I may just briefly recap the main points.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How would you like me to write this?</w:t>
            </w:r>
          </w:p>
        </w:tc>
        <w:tc>
          <w:tcPr>
            <w:tcW w:w="4677" w:type="dxa"/>
            <w:shd w:val="clear" w:color="auto" w:fill="auto"/>
            <w:noWrap/>
          </w:tcPr>
          <w:p w:rsidR="00DE7113" w:rsidRPr="003C7A39" w:rsidRDefault="00DE7113" w:rsidP="00DA4BB8">
            <w:pPr>
              <w:pStyle w:val="ekvkaertchen"/>
              <w:rPr>
                <w:lang w:val="en-US"/>
              </w:rPr>
            </w:pPr>
            <w:r w:rsidRPr="00C43328">
              <w:rPr>
                <w:lang w:val="en-US"/>
              </w:rPr>
              <w:t>materials manager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The materials manager organises, collects and puts away any materials the group needs to complete the tasks.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•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Materials may include pens, markers, sheets of paper, scissors, transparencies, dictionaries, reference books from the library, overhead projectors etc.</w:t>
            </w:r>
          </w:p>
          <w:p w:rsidR="00DE7113" w:rsidRDefault="00DE7113" w:rsidP="00DA4BB8">
            <w:pPr>
              <w:pStyle w:val="ekvgrundtexthalbe"/>
              <w:rPr>
                <w:lang w:val="en-US"/>
              </w:rPr>
            </w:pPr>
          </w:p>
          <w:p w:rsidR="00DE7113" w:rsidRPr="003C7A39" w:rsidRDefault="00DE7113" w:rsidP="00DA4BB8">
            <w:pPr>
              <w:rPr>
                <w:rStyle w:val="ekvfett"/>
                <w:lang w:val="en-US"/>
              </w:rPr>
            </w:pPr>
            <w:r w:rsidRPr="003C7A39">
              <w:rPr>
                <w:rStyle w:val="ekvfett"/>
                <w:lang w:val="en-US"/>
              </w:rPr>
              <w:t>Language support: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Would you please pass me the …?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Has anyone seen the …?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I’m still looking for the …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>Please be careful with the …</w:t>
            </w:r>
          </w:p>
          <w:p w:rsidR="00DE7113" w:rsidRPr="00C43328" w:rsidRDefault="00DE7113" w:rsidP="00DA4BB8">
            <w:pPr>
              <w:pStyle w:val="ekvaufzhlung"/>
              <w:rPr>
                <w:lang w:val="en-US"/>
              </w:rPr>
            </w:pPr>
            <w:r w:rsidRPr="00C43328">
              <w:rPr>
                <w:lang w:val="en-US"/>
              </w:rPr>
              <w:t>–</w:t>
            </w:r>
            <w:r>
              <w:rPr>
                <w:lang w:val="en-US"/>
              </w:rPr>
              <w:tab/>
            </w:r>
            <w:r w:rsidRPr="00C43328">
              <w:rPr>
                <w:lang w:val="en-US"/>
              </w:rPr>
              <w:t xml:space="preserve">If there is anything else you need, </w:t>
            </w:r>
            <w:r>
              <w:rPr>
                <w:lang w:val="en-US"/>
              </w:rPr>
              <w:br/>
            </w:r>
            <w:r w:rsidRPr="00C43328">
              <w:rPr>
                <w:lang w:val="en-US"/>
              </w:rPr>
              <w:t>just let me know.</w:t>
            </w:r>
          </w:p>
        </w:tc>
      </w:tr>
    </w:tbl>
    <w:p w:rsidR="00DE7113" w:rsidRDefault="00DE7113" w:rsidP="00DE7113">
      <w:pPr>
        <w:rPr>
          <w:lang w:val="en-US"/>
        </w:rPr>
      </w:pPr>
    </w:p>
    <w:p w:rsidR="00DE7113" w:rsidRPr="00DE7113" w:rsidRDefault="00DE7113" w:rsidP="004B17DA">
      <w:pPr>
        <w:rPr>
          <w:lang w:val="en-US"/>
        </w:rPr>
      </w:pPr>
    </w:p>
    <w:sectPr w:rsidR="00DE7113" w:rsidRPr="00DE7113" w:rsidSect="00EC1FF0">
      <w:footerReference w:type="default" r:id="rId8"/>
      <w:type w:val="continuous"/>
      <w:pgSz w:w="11906" w:h="16838" w:code="9"/>
      <w:pgMar w:top="454" w:right="1276" w:bottom="1531" w:left="1276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113" w:rsidRDefault="00DE7113" w:rsidP="003C599D">
      <w:pPr>
        <w:spacing w:line="240" w:lineRule="auto"/>
      </w:pPr>
      <w:r>
        <w:separator/>
      </w:r>
    </w:p>
  </w:endnote>
  <w:endnote w:type="continuationSeparator" w:id="0">
    <w:p w:rsidR="00DE7113" w:rsidRDefault="00DE7113" w:rsidP="003C59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00" w:type="dxa"/>
      <w:tblInd w:w="-822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64"/>
      <w:gridCol w:w="3570"/>
      <w:gridCol w:w="5753"/>
      <w:gridCol w:w="813"/>
    </w:tblGrid>
    <w:tr w:rsidR="00193A18" w:rsidRPr="00F42294" w:rsidTr="00503EE6">
      <w:trPr>
        <w:trHeight w:hRule="exact" w:val="680"/>
      </w:trPr>
      <w:tc>
        <w:tcPr>
          <w:tcW w:w="864" w:type="dxa"/>
          <w:noWrap/>
        </w:tcPr>
        <w:p w:rsidR="00193A18" w:rsidRPr="00913892" w:rsidRDefault="00193A18" w:rsidP="005E4C30">
          <w:pPr>
            <w:pStyle w:val="ekvpaginabild"/>
            <w:jc w:val="both"/>
          </w:pPr>
          <w:r w:rsidRPr="00913892">
            <w:rPr>
              <w:lang w:eastAsia="de-DE"/>
            </w:rPr>
            <w:drawing>
              <wp:inline distT="0" distB="0" distL="0" distR="0" wp14:anchorId="395D4B88" wp14:editId="4B276E7B">
                <wp:extent cx="468000" cy="234000"/>
                <wp:effectExtent l="0" t="0" r="8255" b="0"/>
                <wp:docPr id="3" name="Grafi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8000" cy="23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70" w:type="dxa"/>
          <w:noWrap/>
          <w:tcMar>
            <w:right w:w="57" w:type="dxa"/>
          </w:tcMar>
        </w:tcPr>
        <w:p w:rsidR="00193A18" w:rsidRPr="00913892" w:rsidRDefault="00193A18" w:rsidP="00503EE6">
          <w:pPr>
            <w:pStyle w:val="ekvpagina"/>
          </w:pPr>
          <w:r w:rsidRPr="00913892">
            <w:t>© Ernst Klett Verlag GmbH, Stuttgart 201</w:t>
          </w:r>
          <w:r w:rsidR="00554EDA">
            <w:t>7</w:t>
          </w:r>
          <w:r w:rsidRPr="00913892">
            <w:t xml:space="preserve"> | www.klett.de | Alle Rechte vorbehalten. Von dieser Druckvorlage ist die Vervielfältigung für den</w:t>
          </w:r>
          <w:r w:rsidR="00503EE6">
            <w:t xml:space="preserve"> </w:t>
          </w:r>
          <w:r w:rsidRPr="00913892">
            <w:t>eigenen</w:t>
          </w:r>
          <w:r w:rsidR="00503EE6">
            <w:t xml:space="preserve"> </w:t>
          </w:r>
          <w:r w:rsidRPr="00913892">
            <w:t>Unterrichtsgebrauch gestattet. Die Kopiergebühren sind abgegolten.</w:t>
          </w:r>
        </w:p>
      </w:tc>
      <w:tc>
        <w:tcPr>
          <w:tcW w:w="5753" w:type="dxa"/>
          <w:noWrap/>
        </w:tcPr>
        <w:p w:rsidR="00193A18" w:rsidRPr="00913892" w:rsidRDefault="00193A18" w:rsidP="004136AD">
          <w:pPr>
            <w:pStyle w:val="ekvquelle"/>
          </w:pPr>
        </w:p>
      </w:tc>
      <w:tc>
        <w:tcPr>
          <w:tcW w:w="813" w:type="dxa"/>
        </w:tcPr>
        <w:p w:rsidR="00193A18" w:rsidRPr="00913892" w:rsidRDefault="00193A18" w:rsidP="00913892">
          <w:pPr>
            <w:pStyle w:val="ekvpagina"/>
          </w:pPr>
        </w:p>
      </w:tc>
    </w:tr>
  </w:tbl>
  <w:p w:rsidR="00193A18" w:rsidRDefault="00193A1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113" w:rsidRDefault="00DE7113" w:rsidP="003C599D">
      <w:pPr>
        <w:spacing w:line="240" w:lineRule="auto"/>
      </w:pPr>
      <w:r>
        <w:separator/>
      </w:r>
    </w:p>
  </w:footnote>
  <w:footnote w:type="continuationSeparator" w:id="0">
    <w:p w:rsidR="00DE7113" w:rsidRDefault="00DE7113" w:rsidP="003C59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13"/>
    <w:rsid w:val="000040E2"/>
    <w:rsid w:val="0001210D"/>
    <w:rsid w:val="00014D7E"/>
    <w:rsid w:val="0002009E"/>
    <w:rsid w:val="00020440"/>
    <w:rsid w:val="000307B4"/>
    <w:rsid w:val="00035074"/>
    <w:rsid w:val="00037566"/>
    <w:rsid w:val="00043523"/>
    <w:rsid w:val="000520A2"/>
    <w:rsid w:val="000523D4"/>
    <w:rsid w:val="00053B2F"/>
    <w:rsid w:val="00054678"/>
    <w:rsid w:val="00054A93"/>
    <w:rsid w:val="0006258C"/>
    <w:rsid w:val="00062D31"/>
    <w:rsid w:val="000779C3"/>
    <w:rsid w:val="000812E6"/>
    <w:rsid w:val="00090AB2"/>
    <w:rsid w:val="000928AA"/>
    <w:rsid w:val="00092E87"/>
    <w:rsid w:val="000939F5"/>
    <w:rsid w:val="00094F01"/>
    <w:rsid w:val="000A51A5"/>
    <w:rsid w:val="000A7892"/>
    <w:rsid w:val="000B098D"/>
    <w:rsid w:val="000B7BD3"/>
    <w:rsid w:val="000C11E0"/>
    <w:rsid w:val="000C77CA"/>
    <w:rsid w:val="000D40DE"/>
    <w:rsid w:val="000D4791"/>
    <w:rsid w:val="000D5ADE"/>
    <w:rsid w:val="000E343E"/>
    <w:rsid w:val="000F21E8"/>
    <w:rsid w:val="000F6468"/>
    <w:rsid w:val="000F7910"/>
    <w:rsid w:val="00103057"/>
    <w:rsid w:val="00107D77"/>
    <w:rsid w:val="00116EF2"/>
    <w:rsid w:val="00124062"/>
    <w:rsid w:val="00126C2B"/>
    <w:rsid w:val="00131417"/>
    <w:rsid w:val="00137DDD"/>
    <w:rsid w:val="00140765"/>
    <w:rsid w:val="001524C9"/>
    <w:rsid w:val="00161B4B"/>
    <w:rsid w:val="001641FA"/>
    <w:rsid w:val="0016475A"/>
    <w:rsid w:val="00165ECC"/>
    <w:rsid w:val="00166019"/>
    <w:rsid w:val="00182050"/>
    <w:rsid w:val="00182B7D"/>
    <w:rsid w:val="001845AC"/>
    <w:rsid w:val="00186866"/>
    <w:rsid w:val="00190B65"/>
    <w:rsid w:val="00193A18"/>
    <w:rsid w:val="001A3936"/>
    <w:rsid w:val="001A5BD5"/>
    <w:rsid w:val="001B454A"/>
    <w:rsid w:val="001C2DC7"/>
    <w:rsid w:val="001C3792"/>
    <w:rsid w:val="001C499E"/>
    <w:rsid w:val="001C6C8F"/>
    <w:rsid w:val="001D1169"/>
    <w:rsid w:val="001D2674"/>
    <w:rsid w:val="001D39FD"/>
    <w:rsid w:val="001D7E89"/>
    <w:rsid w:val="001E485B"/>
    <w:rsid w:val="001F1E3D"/>
    <w:rsid w:val="001F53F1"/>
    <w:rsid w:val="0020055A"/>
    <w:rsid w:val="00201AA1"/>
    <w:rsid w:val="00205239"/>
    <w:rsid w:val="00214764"/>
    <w:rsid w:val="00216D91"/>
    <w:rsid w:val="002240EA"/>
    <w:rsid w:val="002266E8"/>
    <w:rsid w:val="002277D2"/>
    <w:rsid w:val="002301FF"/>
    <w:rsid w:val="00232213"/>
    <w:rsid w:val="00245DA5"/>
    <w:rsid w:val="00246F77"/>
    <w:rsid w:val="002527A5"/>
    <w:rsid w:val="002548B1"/>
    <w:rsid w:val="00255466"/>
    <w:rsid w:val="00255FE3"/>
    <w:rsid w:val="00260B8C"/>
    <w:rsid w:val="002610EC"/>
    <w:rsid w:val="002613E6"/>
    <w:rsid w:val="00261D9E"/>
    <w:rsid w:val="0026581E"/>
    <w:rsid w:val="00280525"/>
    <w:rsid w:val="0028107C"/>
    <w:rsid w:val="0028231D"/>
    <w:rsid w:val="00287B24"/>
    <w:rsid w:val="00287DC0"/>
    <w:rsid w:val="00291485"/>
    <w:rsid w:val="00292470"/>
    <w:rsid w:val="002A25AE"/>
    <w:rsid w:val="002B3DF1"/>
    <w:rsid w:val="002B64EA"/>
    <w:rsid w:val="002C5D15"/>
    <w:rsid w:val="002D41F4"/>
    <w:rsid w:val="002D7B0C"/>
    <w:rsid w:val="002D7B42"/>
    <w:rsid w:val="002E163A"/>
    <w:rsid w:val="002E21C3"/>
    <w:rsid w:val="002F1328"/>
    <w:rsid w:val="00302866"/>
    <w:rsid w:val="00303749"/>
    <w:rsid w:val="00304833"/>
    <w:rsid w:val="00306EE9"/>
    <w:rsid w:val="00313596"/>
    <w:rsid w:val="00313FD8"/>
    <w:rsid w:val="00314970"/>
    <w:rsid w:val="00315EA9"/>
    <w:rsid w:val="00320087"/>
    <w:rsid w:val="00321063"/>
    <w:rsid w:val="0032667B"/>
    <w:rsid w:val="00331D08"/>
    <w:rsid w:val="003323B5"/>
    <w:rsid w:val="003373EF"/>
    <w:rsid w:val="00337E7F"/>
    <w:rsid w:val="00344EC7"/>
    <w:rsid w:val="00350FBE"/>
    <w:rsid w:val="00357BFF"/>
    <w:rsid w:val="003611D5"/>
    <w:rsid w:val="00362B02"/>
    <w:rsid w:val="0036404C"/>
    <w:rsid w:val="00364D77"/>
    <w:rsid w:val="003653D5"/>
    <w:rsid w:val="003714AA"/>
    <w:rsid w:val="00376A0A"/>
    <w:rsid w:val="00380B14"/>
    <w:rsid w:val="0038356B"/>
    <w:rsid w:val="00384305"/>
    <w:rsid w:val="0039268F"/>
    <w:rsid w:val="00392F9B"/>
    <w:rsid w:val="00394595"/>
    <w:rsid w:val="003945FF"/>
    <w:rsid w:val="0039465E"/>
    <w:rsid w:val="003A1A19"/>
    <w:rsid w:val="003A5B0C"/>
    <w:rsid w:val="003B348E"/>
    <w:rsid w:val="003B3ED5"/>
    <w:rsid w:val="003C39DC"/>
    <w:rsid w:val="003C599D"/>
    <w:rsid w:val="003D3D68"/>
    <w:rsid w:val="003D70F5"/>
    <w:rsid w:val="003E21AC"/>
    <w:rsid w:val="003E6330"/>
    <w:rsid w:val="003E7B62"/>
    <w:rsid w:val="003F0467"/>
    <w:rsid w:val="003F362F"/>
    <w:rsid w:val="00405D0B"/>
    <w:rsid w:val="00411B18"/>
    <w:rsid w:val="004136AD"/>
    <w:rsid w:val="00415565"/>
    <w:rsid w:val="00415632"/>
    <w:rsid w:val="0042107E"/>
    <w:rsid w:val="00424375"/>
    <w:rsid w:val="004372DD"/>
    <w:rsid w:val="00441088"/>
    <w:rsid w:val="00441724"/>
    <w:rsid w:val="0044185E"/>
    <w:rsid w:val="00446431"/>
    <w:rsid w:val="00454148"/>
    <w:rsid w:val="004621B3"/>
    <w:rsid w:val="0046364F"/>
    <w:rsid w:val="00465073"/>
    <w:rsid w:val="0047471A"/>
    <w:rsid w:val="00475402"/>
    <w:rsid w:val="00483A7A"/>
    <w:rsid w:val="00483D65"/>
    <w:rsid w:val="00486B3D"/>
    <w:rsid w:val="00490692"/>
    <w:rsid w:val="004925F2"/>
    <w:rsid w:val="004A66C3"/>
    <w:rsid w:val="004A66CF"/>
    <w:rsid w:val="004B17DA"/>
    <w:rsid w:val="004E3969"/>
    <w:rsid w:val="00501528"/>
    <w:rsid w:val="00503EE6"/>
    <w:rsid w:val="005069C1"/>
    <w:rsid w:val="00510F4C"/>
    <w:rsid w:val="00514229"/>
    <w:rsid w:val="005156EC"/>
    <w:rsid w:val="005168A4"/>
    <w:rsid w:val="0052117E"/>
    <w:rsid w:val="00521B91"/>
    <w:rsid w:val="005252D2"/>
    <w:rsid w:val="00530C92"/>
    <w:rsid w:val="00535AD8"/>
    <w:rsid w:val="00547103"/>
    <w:rsid w:val="00554EDA"/>
    <w:rsid w:val="00560848"/>
    <w:rsid w:val="0057200E"/>
    <w:rsid w:val="00572A0F"/>
    <w:rsid w:val="00574FE0"/>
    <w:rsid w:val="00576D2D"/>
    <w:rsid w:val="00583FC8"/>
    <w:rsid w:val="00584F88"/>
    <w:rsid w:val="00587DF4"/>
    <w:rsid w:val="00597E2F"/>
    <w:rsid w:val="005A3FB2"/>
    <w:rsid w:val="005A6D94"/>
    <w:rsid w:val="005B6C9C"/>
    <w:rsid w:val="005C047C"/>
    <w:rsid w:val="005C0FBD"/>
    <w:rsid w:val="005C400B"/>
    <w:rsid w:val="005C49D0"/>
    <w:rsid w:val="005D367A"/>
    <w:rsid w:val="005D3E99"/>
    <w:rsid w:val="005D79B8"/>
    <w:rsid w:val="005E15AC"/>
    <w:rsid w:val="005E2580"/>
    <w:rsid w:val="005E4C30"/>
    <w:rsid w:val="005F2AB3"/>
    <w:rsid w:val="005F3914"/>
    <w:rsid w:val="005F439D"/>
    <w:rsid w:val="005F511A"/>
    <w:rsid w:val="0060030C"/>
    <w:rsid w:val="006011EC"/>
    <w:rsid w:val="00603AD5"/>
    <w:rsid w:val="00603C71"/>
    <w:rsid w:val="00605B68"/>
    <w:rsid w:val="006201CB"/>
    <w:rsid w:val="00622F6B"/>
    <w:rsid w:val="00627765"/>
    <w:rsid w:val="00627A02"/>
    <w:rsid w:val="0064692C"/>
    <w:rsid w:val="00653F68"/>
    <w:rsid w:val="006802C4"/>
    <w:rsid w:val="0068429A"/>
    <w:rsid w:val="00685FDD"/>
    <w:rsid w:val="006912DC"/>
    <w:rsid w:val="00693676"/>
    <w:rsid w:val="006A5611"/>
    <w:rsid w:val="006A71DE"/>
    <w:rsid w:val="006A76D7"/>
    <w:rsid w:val="006B2D23"/>
    <w:rsid w:val="006B3EF4"/>
    <w:rsid w:val="006B6247"/>
    <w:rsid w:val="006C4E52"/>
    <w:rsid w:val="006C6A77"/>
    <w:rsid w:val="006D1F6D"/>
    <w:rsid w:val="006D45BB"/>
    <w:rsid w:val="006D49F0"/>
    <w:rsid w:val="006D7F2E"/>
    <w:rsid w:val="006E235E"/>
    <w:rsid w:val="006E6A74"/>
    <w:rsid w:val="006F0D3C"/>
    <w:rsid w:val="006F2EDC"/>
    <w:rsid w:val="006F72F5"/>
    <w:rsid w:val="00704625"/>
    <w:rsid w:val="00707FD3"/>
    <w:rsid w:val="00710718"/>
    <w:rsid w:val="0071249D"/>
    <w:rsid w:val="00715A9A"/>
    <w:rsid w:val="00716152"/>
    <w:rsid w:val="0072030B"/>
    <w:rsid w:val="00720747"/>
    <w:rsid w:val="007228A6"/>
    <w:rsid w:val="00722BE8"/>
    <w:rsid w:val="00724064"/>
    <w:rsid w:val="007244CC"/>
    <w:rsid w:val="0073042D"/>
    <w:rsid w:val="0073238D"/>
    <w:rsid w:val="00733A44"/>
    <w:rsid w:val="00741417"/>
    <w:rsid w:val="00745BC6"/>
    <w:rsid w:val="007507F9"/>
    <w:rsid w:val="00751B0E"/>
    <w:rsid w:val="00760C41"/>
    <w:rsid w:val="007619B6"/>
    <w:rsid w:val="007636A0"/>
    <w:rsid w:val="007661BA"/>
    <w:rsid w:val="00766405"/>
    <w:rsid w:val="0076691A"/>
    <w:rsid w:val="00772DA9"/>
    <w:rsid w:val="00775322"/>
    <w:rsid w:val="007814C9"/>
    <w:rsid w:val="00787700"/>
    <w:rsid w:val="00794685"/>
    <w:rsid w:val="007A18E0"/>
    <w:rsid w:val="007A2F5A"/>
    <w:rsid w:val="007A5AA1"/>
    <w:rsid w:val="007C1230"/>
    <w:rsid w:val="007D186F"/>
    <w:rsid w:val="007E4DDC"/>
    <w:rsid w:val="007E5E71"/>
    <w:rsid w:val="00801B7F"/>
    <w:rsid w:val="00802E02"/>
    <w:rsid w:val="00815A76"/>
    <w:rsid w:val="00816953"/>
    <w:rsid w:val="00816D4D"/>
    <w:rsid w:val="0082136B"/>
    <w:rsid w:val="00826DDD"/>
    <w:rsid w:val="008273B7"/>
    <w:rsid w:val="008277EF"/>
    <w:rsid w:val="00833C80"/>
    <w:rsid w:val="008437ED"/>
    <w:rsid w:val="0084417B"/>
    <w:rsid w:val="008443FA"/>
    <w:rsid w:val="00845485"/>
    <w:rsid w:val="00845881"/>
    <w:rsid w:val="008474B0"/>
    <w:rsid w:val="008477F0"/>
    <w:rsid w:val="008478B1"/>
    <w:rsid w:val="00850EC8"/>
    <w:rsid w:val="00851354"/>
    <w:rsid w:val="00854D77"/>
    <w:rsid w:val="008576F6"/>
    <w:rsid w:val="00857713"/>
    <w:rsid w:val="00862C21"/>
    <w:rsid w:val="00874376"/>
    <w:rsid w:val="00882053"/>
    <w:rsid w:val="008942A2"/>
    <w:rsid w:val="0089534A"/>
    <w:rsid w:val="008A529C"/>
    <w:rsid w:val="008B446A"/>
    <w:rsid w:val="008B5E47"/>
    <w:rsid w:val="008C0880"/>
    <w:rsid w:val="008C27FD"/>
    <w:rsid w:val="008D3CE0"/>
    <w:rsid w:val="008D7FDC"/>
    <w:rsid w:val="008E4B7A"/>
    <w:rsid w:val="008E6248"/>
    <w:rsid w:val="008F6EDE"/>
    <w:rsid w:val="00902002"/>
    <w:rsid w:val="00902CEB"/>
    <w:rsid w:val="009064C0"/>
    <w:rsid w:val="009078CB"/>
    <w:rsid w:val="00907EC2"/>
    <w:rsid w:val="00912A0A"/>
    <w:rsid w:val="00913598"/>
    <w:rsid w:val="00913892"/>
    <w:rsid w:val="009215E3"/>
    <w:rsid w:val="00936CF0"/>
    <w:rsid w:val="00942106"/>
    <w:rsid w:val="0094260D"/>
    <w:rsid w:val="00946121"/>
    <w:rsid w:val="00952A59"/>
    <w:rsid w:val="00952B21"/>
    <w:rsid w:val="00956783"/>
    <w:rsid w:val="00957248"/>
    <w:rsid w:val="00957969"/>
    <w:rsid w:val="00962A4D"/>
    <w:rsid w:val="009634E9"/>
    <w:rsid w:val="00964A22"/>
    <w:rsid w:val="009656E9"/>
    <w:rsid w:val="00967C71"/>
    <w:rsid w:val="00967E19"/>
    <w:rsid w:val="00976E17"/>
    <w:rsid w:val="00977556"/>
    <w:rsid w:val="009800AB"/>
    <w:rsid w:val="00981DFC"/>
    <w:rsid w:val="00985264"/>
    <w:rsid w:val="009856A1"/>
    <w:rsid w:val="00990D91"/>
    <w:rsid w:val="009915B2"/>
    <w:rsid w:val="00992B92"/>
    <w:rsid w:val="009A056D"/>
    <w:rsid w:val="009A17FC"/>
    <w:rsid w:val="009A2869"/>
    <w:rsid w:val="009A50D4"/>
    <w:rsid w:val="009A7614"/>
    <w:rsid w:val="009C016F"/>
    <w:rsid w:val="009C2074"/>
    <w:rsid w:val="009C26DF"/>
    <w:rsid w:val="009C2A7B"/>
    <w:rsid w:val="009C3C75"/>
    <w:rsid w:val="009E17E1"/>
    <w:rsid w:val="009E1BBE"/>
    <w:rsid w:val="009E45C5"/>
    <w:rsid w:val="009E47B1"/>
    <w:rsid w:val="009F003E"/>
    <w:rsid w:val="009F0109"/>
    <w:rsid w:val="009F01E9"/>
    <w:rsid w:val="009F1185"/>
    <w:rsid w:val="00A024FF"/>
    <w:rsid w:val="00A05E18"/>
    <w:rsid w:val="00A06EFE"/>
    <w:rsid w:val="00A13F07"/>
    <w:rsid w:val="00A170E5"/>
    <w:rsid w:val="00A2146F"/>
    <w:rsid w:val="00A22154"/>
    <w:rsid w:val="00A238E9"/>
    <w:rsid w:val="00A23E76"/>
    <w:rsid w:val="00A26B32"/>
    <w:rsid w:val="00A27593"/>
    <w:rsid w:val="00A35787"/>
    <w:rsid w:val="00A3685C"/>
    <w:rsid w:val="00A43B4C"/>
    <w:rsid w:val="00A478DC"/>
    <w:rsid w:val="00A701AF"/>
    <w:rsid w:val="00A7137C"/>
    <w:rsid w:val="00A75504"/>
    <w:rsid w:val="00A83EBE"/>
    <w:rsid w:val="00A8594A"/>
    <w:rsid w:val="00A8687B"/>
    <w:rsid w:val="00A92B79"/>
    <w:rsid w:val="00A9695B"/>
    <w:rsid w:val="00AA3E8B"/>
    <w:rsid w:val="00AA5A5A"/>
    <w:rsid w:val="00AB05CF"/>
    <w:rsid w:val="00AB0DA8"/>
    <w:rsid w:val="00AB18CA"/>
    <w:rsid w:val="00AB5327"/>
    <w:rsid w:val="00AB6AE5"/>
    <w:rsid w:val="00AB7619"/>
    <w:rsid w:val="00AC01E7"/>
    <w:rsid w:val="00AC7B89"/>
    <w:rsid w:val="00AD4D22"/>
    <w:rsid w:val="00AE65F6"/>
    <w:rsid w:val="00AF053E"/>
    <w:rsid w:val="00B00587"/>
    <w:rsid w:val="00B039E8"/>
    <w:rsid w:val="00B14B45"/>
    <w:rsid w:val="00B155E8"/>
    <w:rsid w:val="00B15F75"/>
    <w:rsid w:val="00B2194E"/>
    <w:rsid w:val="00B31F29"/>
    <w:rsid w:val="00B32DAF"/>
    <w:rsid w:val="00B3499A"/>
    <w:rsid w:val="00B37E68"/>
    <w:rsid w:val="00B468CC"/>
    <w:rsid w:val="00B52FB3"/>
    <w:rsid w:val="00B54655"/>
    <w:rsid w:val="00B6045F"/>
    <w:rsid w:val="00B60BEA"/>
    <w:rsid w:val="00B7242A"/>
    <w:rsid w:val="00B8071F"/>
    <w:rsid w:val="00B82B4E"/>
    <w:rsid w:val="00B8420E"/>
    <w:rsid w:val="00B90CE1"/>
    <w:rsid w:val="00BA1A23"/>
    <w:rsid w:val="00BA2134"/>
    <w:rsid w:val="00BB2F2F"/>
    <w:rsid w:val="00BC2025"/>
    <w:rsid w:val="00BC2CD2"/>
    <w:rsid w:val="00BC6483"/>
    <w:rsid w:val="00BC69E3"/>
    <w:rsid w:val="00BC7335"/>
    <w:rsid w:val="00BD542D"/>
    <w:rsid w:val="00BD6E66"/>
    <w:rsid w:val="00BE1962"/>
    <w:rsid w:val="00BE4821"/>
    <w:rsid w:val="00BF17F2"/>
    <w:rsid w:val="00C00404"/>
    <w:rsid w:val="00C00540"/>
    <w:rsid w:val="00C172AE"/>
    <w:rsid w:val="00C17BE6"/>
    <w:rsid w:val="00C343F5"/>
    <w:rsid w:val="00C35D4D"/>
    <w:rsid w:val="00C40555"/>
    <w:rsid w:val="00C40D51"/>
    <w:rsid w:val="00C429A6"/>
    <w:rsid w:val="00C45D3B"/>
    <w:rsid w:val="00C46BF4"/>
    <w:rsid w:val="00C504F8"/>
    <w:rsid w:val="00C52804"/>
    <w:rsid w:val="00C52A99"/>
    <w:rsid w:val="00C52AB7"/>
    <w:rsid w:val="00C61654"/>
    <w:rsid w:val="00C70F84"/>
    <w:rsid w:val="00C727B3"/>
    <w:rsid w:val="00C72BA2"/>
    <w:rsid w:val="00C84E4C"/>
    <w:rsid w:val="00C87044"/>
    <w:rsid w:val="00C94D17"/>
    <w:rsid w:val="00CB17F5"/>
    <w:rsid w:val="00CB27C6"/>
    <w:rsid w:val="00CB463B"/>
    <w:rsid w:val="00CB5B82"/>
    <w:rsid w:val="00CB782D"/>
    <w:rsid w:val="00CC54E0"/>
    <w:rsid w:val="00CC65A8"/>
    <w:rsid w:val="00CC7DBB"/>
    <w:rsid w:val="00CD4219"/>
    <w:rsid w:val="00CD5490"/>
    <w:rsid w:val="00CD6369"/>
    <w:rsid w:val="00CE2A37"/>
    <w:rsid w:val="00CE3E54"/>
    <w:rsid w:val="00CF2E1A"/>
    <w:rsid w:val="00CF6EC0"/>
    <w:rsid w:val="00CF715C"/>
    <w:rsid w:val="00D022EC"/>
    <w:rsid w:val="00D05217"/>
    <w:rsid w:val="00D06182"/>
    <w:rsid w:val="00D125BD"/>
    <w:rsid w:val="00D12661"/>
    <w:rsid w:val="00D14F61"/>
    <w:rsid w:val="00D1582D"/>
    <w:rsid w:val="00D2569D"/>
    <w:rsid w:val="00D27A1B"/>
    <w:rsid w:val="00D34DC1"/>
    <w:rsid w:val="00D403F7"/>
    <w:rsid w:val="00D559DE"/>
    <w:rsid w:val="00D56FEB"/>
    <w:rsid w:val="00D61DD0"/>
    <w:rsid w:val="00D62096"/>
    <w:rsid w:val="00D627E5"/>
    <w:rsid w:val="00D649B5"/>
    <w:rsid w:val="00D66E63"/>
    <w:rsid w:val="00D66F5F"/>
    <w:rsid w:val="00D71365"/>
    <w:rsid w:val="00D74E3E"/>
    <w:rsid w:val="00D77D4C"/>
    <w:rsid w:val="00D830E8"/>
    <w:rsid w:val="00D84240"/>
    <w:rsid w:val="00D86A30"/>
    <w:rsid w:val="00D8777A"/>
    <w:rsid w:val="00D87F0E"/>
    <w:rsid w:val="00D9201C"/>
    <w:rsid w:val="00D92EAD"/>
    <w:rsid w:val="00D94CC2"/>
    <w:rsid w:val="00DA1633"/>
    <w:rsid w:val="00DA29C3"/>
    <w:rsid w:val="00DA6422"/>
    <w:rsid w:val="00DB0557"/>
    <w:rsid w:val="00DB2C80"/>
    <w:rsid w:val="00DC2340"/>
    <w:rsid w:val="00DC30DA"/>
    <w:rsid w:val="00DE287B"/>
    <w:rsid w:val="00DE603B"/>
    <w:rsid w:val="00DE7113"/>
    <w:rsid w:val="00DF129D"/>
    <w:rsid w:val="00DF4371"/>
    <w:rsid w:val="00DF625F"/>
    <w:rsid w:val="00DF74DB"/>
    <w:rsid w:val="00E01841"/>
    <w:rsid w:val="00E045FD"/>
    <w:rsid w:val="00E05976"/>
    <w:rsid w:val="00E126C1"/>
    <w:rsid w:val="00E21473"/>
    <w:rsid w:val="00E22935"/>
    <w:rsid w:val="00E22C67"/>
    <w:rsid w:val="00E2466B"/>
    <w:rsid w:val="00E3023E"/>
    <w:rsid w:val="00E34F46"/>
    <w:rsid w:val="00E375D2"/>
    <w:rsid w:val="00E43E04"/>
    <w:rsid w:val="00E44E20"/>
    <w:rsid w:val="00E463F1"/>
    <w:rsid w:val="00E47A67"/>
    <w:rsid w:val="00E50679"/>
    <w:rsid w:val="00E50799"/>
    <w:rsid w:val="00E552A4"/>
    <w:rsid w:val="00E604BE"/>
    <w:rsid w:val="00E6190A"/>
    <w:rsid w:val="00E63251"/>
    <w:rsid w:val="00E70C40"/>
    <w:rsid w:val="00E710C7"/>
    <w:rsid w:val="00E80DED"/>
    <w:rsid w:val="00E95ED3"/>
    <w:rsid w:val="00EA7542"/>
    <w:rsid w:val="00EB2280"/>
    <w:rsid w:val="00EC1621"/>
    <w:rsid w:val="00EC1FF0"/>
    <w:rsid w:val="00EC662E"/>
    <w:rsid w:val="00ED07FE"/>
    <w:rsid w:val="00EE049D"/>
    <w:rsid w:val="00EE2721"/>
    <w:rsid w:val="00EE2A0B"/>
    <w:rsid w:val="00EF6029"/>
    <w:rsid w:val="00F16DA0"/>
    <w:rsid w:val="00F23554"/>
    <w:rsid w:val="00F241DA"/>
    <w:rsid w:val="00F24740"/>
    <w:rsid w:val="00F30571"/>
    <w:rsid w:val="00F335CB"/>
    <w:rsid w:val="00F35DB1"/>
    <w:rsid w:val="00F3651F"/>
    <w:rsid w:val="00F36D0F"/>
    <w:rsid w:val="00F4144F"/>
    <w:rsid w:val="00F42294"/>
    <w:rsid w:val="00F42F7B"/>
    <w:rsid w:val="00F459EB"/>
    <w:rsid w:val="00F52C9C"/>
    <w:rsid w:val="00F55BE1"/>
    <w:rsid w:val="00F6336A"/>
    <w:rsid w:val="00F72065"/>
    <w:rsid w:val="00F778DC"/>
    <w:rsid w:val="00F849BE"/>
    <w:rsid w:val="00F94A4B"/>
    <w:rsid w:val="00F97AD4"/>
    <w:rsid w:val="00FB0917"/>
    <w:rsid w:val="00FB0F16"/>
    <w:rsid w:val="00FB1D7F"/>
    <w:rsid w:val="00FB59FB"/>
    <w:rsid w:val="00FB72A0"/>
    <w:rsid w:val="00FC35C5"/>
    <w:rsid w:val="00FC7DBF"/>
    <w:rsid w:val="00FE4FE6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344EC7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qFormat/>
    <w:rsid w:val="00603AD5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paragraph" w:customStyle="1" w:styleId="ekvkaertchen">
    <w:name w:val="ekv.kaertchen"/>
    <w:qFormat/>
    <w:rsid w:val="00DE7113"/>
    <w:pPr>
      <w:spacing w:after="0" w:line="240" w:lineRule="auto"/>
      <w:jc w:val="center"/>
    </w:pPr>
    <w:rPr>
      <w:rFonts w:ascii="Arial" w:eastAsia="Times New Roman" w:hAnsi="Arial" w:cs="Times New Roman"/>
      <w:b/>
      <w:sz w:val="25"/>
      <w:szCs w:val="25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 w:unhideWhenUsed="0" w:qFormat="1"/>
    <w:lsdException w:name="heading 2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9" w:unhideWhenUsed="0" w:qFormat="1"/>
    <w:lsdException w:name="Default Paragraph Font" w:uiPriority="1"/>
    <w:lsdException w:name="Subtitle" w:uiPriority="9" w:unhideWhenUsed="0" w:qFormat="1"/>
    <w:lsdException w:name="Strong" w:uiPriority="9" w:unhideWhenUsed="0" w:qFormat="1"/>
    <w:lsdException w:name="Emphasis" w:uiPriority="9" w:unhideWhenUsed="0" w:qFormat="1"/>
    <w:lsdException w:name="Table Grid" w:semiHidden="0" w:uiPriority="39" w:unhideWhenUsed="0"/>
    <w:lsdException w:name="Placeholder Text" w:unhideWhenUsed="0"/>
    <w:lsdException w:name="No Spacing" w:uiPriority="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9" w:unhideWhenUsed="0" w:qFormat="1"/>
    <w:lsdException w:name="Quote" w:uiPriority="9" w:unhideWhenUsed="0" w:qFormat="1"/>
    <w:lsdException w:name="Intense Quote" w:uiPriority="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9" w:unhideWhenUsed="0" w:qFormat="1"/>
    <w:lsdException w:name="Intense Emphasis" w:uiPriority="9" w:unhideWhenUsed="0" w:qFormat="1"/>
    <w:lsdException w:name="Subtle Reference" w:uiPriority="9" w:unhideWhenUsed="0" w:qFormat="1"/>
    <w:lsdException w:name="Intense Reference" w:uiPriority="9" w:unhideWhenUsed="0" w:qFormat="1"/>
    <w:lsdException w:name="Book Title" w:uiPriority="9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kv.grundtext.arial"/>
    <w:qFormat/>
    <w:rsid w:val="00344EC7"/>
    <w:pPr>
      <w:tabs>
        <w:tab w:val="left" w:pos="340"/>
        <w:tab w:val="left" w:pos="595"/>
        <w:tab w:val="left" w:pos="851"/>
      </w:tabs>
      <w:spacing w:after="0" w:line="254" w:lineRule="exact"/>
    </w:pPr>
    <w:rPr>
      <w:rFonts w:ascii="Arial" w:hAnsi="Arial"/>
      <w:noProof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C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kvkolumnentitel">
    <w:name w:val="ekv.kolumnentitel"/>
    <w:basedOn w:val="Standard"/>
    <w:uiPriority w:val="47"/>
    <w:qFormat/>
    <w:rsid w:val="003D3D68"/>
    <w:pPr>
      <w:spacing w:line="240" w:lineRule="auto"/>
    </w:pPr>
    <w:rPr>
      <w:sz w:val="16"/>
    </w:rPr>
  </w:style>
  <w:style w:type="paragraph" w:customStyle="1" w:styleId="ekvkvnummer">
    <w:name w:val="ekv.kv.nummer"/>
    <w:basedOn w:val="Standard"/>
    <w:uiPriority w:val="48"/>
    <w:qFormat/>
    <w:rsid w:val="00603AD5"/>
    <w:rPr>
      <w:rFonts w:eastAsia="Times New Roman" w:cs="Times New Roman"/>
      <w:sz w:val="24"/>
      <w:szCs w:val="24"/>
      <w:lang w:eastAsia="de-DE"/>
    </w:rPr>
  </w:style>
  <w:style w:type="character" w:styleId="Zeilennummer">
    <w:name w:val="line number"/>
    <w:basedOn w:val="Absatz-Standardschriftart"/>
    <w:uiPriority w:val="99"/>
    <w:semiHidden/>
    <w:unhideWhenUsed/>
    <w:rsid w:val="00AB18CA"/>
  </w:style>
  <w:style w:type="character" w:customStyle="1" w:styleId="ekvsymbol">
    <w:name w:val="ekv.symbol"/>
    <w:basedOn w:val="Absatz-Standardschriftart"/>
    <w:uiPriority w:val="1"/>
    <w:semiHidden/>
    <w:qFormat/>
    <w:rsid w:val="00DE603B"/>
    <w:rPr>
      <w:rFonts w:ascii="Arial" w:hAnsi="Arial"/>
      <w:noProof/>
      <w:position w:val="-2"/>
      <w:sz w:val="21"/>
      <w:lang w:val="de-DE"/>
    </w:rPr>
  </w:style>
  <w:style w:type="paragraph" w:customStyle="1" w:styleId="ekvaufzhlung">
    <w:name w:val="ekv.aufzählung"/>
    <w:basedOn w:val="Standard"/>
    <w:qFormat/>
    <w:rsid w:val="00603AD5"/>
    <w:pPr>
      <w:tabs>
        <w:tab w:val="left" w:pos="454"/>
        <w:tab w:val="left" w:pos="794"/>
      </w:tabs>
      <w:ind w:left="340" w:hanging="340"/>
    </w:pPr>
  </w:style>
  <w:style w:type="paragraph" w:customStyle="1" w:styleId="ekvtabelle">
    <w:name w:val="ekv.tabelle"/>
    <w:basedOn w:val="Standard"/>
    <w:qFormat/>
    <w:rsid w:val="001D1169"/>
    <w:rPr>
      <w:sz w:val="18"/>
      <w:lang w:eastAsia="de-DE"/>
    </w:rPr>
  </w:style>
  <w:style w:type="table" w:customStyle="1" w:styleId="GridTableLight">
    <w:name w:val="Grid Table Light"/>
    <w:basedOn w:val="NormaleTabelle"/>
    <w:uiPriority w:val="40"/>
    <w:rsid w:val="008C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ormatvorlage1">
    <w:name w:val="Formatvorlage1"/>
    <w:basedOn w:val="NormaleTabelle"/>
    <w:uiPriority w:val="99"/>
    <w:rsid w:val="008C27FD"/>
    <w:pPr>
      <w:spacing w:after="0" w:line="240" w:lineRule="auto"/>
    </w:pPr>
    <w:tblPr/>
  </w:style>
  <w:style w:type="paragraph" w:customStyle="1" w:styleId="ekvsprechblase">
    <w:name w:val="ekv.sprechblase"/>
    <w:basedOn w:val="Standard"/>
    <w:uiPriority w:val="99"/>
    <w:semiHidden/>
    <w:qFormat/>
    <w:rsid w:val="006A76D7"/>
    <w:pPr>
      <w:tabs>
        <w:tab w:val="clear" w:pos="340"/>
        <w:tab w:val="clear" w:pos="595"/>
        <w:tab w:val="clear" w:pos="851"/>
      </w:tabs>
      <w:spacing w:line="260" w:lineRule="exact"/>
    </w:pPr>
    <w:rPr>
      <w:color w:val="0D0D0D" w:themeColor="text1" w:themeTint="F2"/>
      <w:sz w:val="21"/>
    </w:rPr>
  </w:style>
  <w:style w:type="paragraph" w:customStyle="1" w:styleId="ekvkreuzwortrtsel">
    <w:name w:val="ekv.kreuzworträtsel"/>
    <w:basedOn w:val="Standard"/>
    <w:uiPriority w:val="99"/>
    <w:semiHidden/>
    <w:qFormat/>
    <w:rsid w:val="00F55BE1"/>
    <w:pPr>
      <w:spacing w:line="240" w:lineRule="auto"/>
      <w:jc w:val="center"/>
    </w:pPr>
    <w:rPr>
      <w:rFonts w:ascii="Comic Sans MS" w:hAnsi="Comic Sans MS"/>
      <w:sz w:val="24"/>
    </w:rPr>
  </w:style>
  <w:style w:type="character" w:customStyle="1" w:styleId="ekvnummerierung">
    <w:name w:val="ekv.nummerierung"/>
    <w:basedOn w:val="Absatz-Standardschriftart"/>
    <w:uiPriority w:val="6"/>
    <w:qFormat/>
    <w:rsid w:val="00A3685C"/>
    <w:rPr>
      <w:b/>
      <w:sz w:val="24"/>
    </w:rPr>
  </w:style>
  <w:style w:type="paragraph" w:customStyle="1" w:styleId="ekvaufgabenwortkarte">
    <w:name w:val="ekv.aufgaben.wortkarte"/>
    <w:basedOn w:val="Standard"/>
    <w:uiPriority w:val="99"/>
    <w:semiHidden/>
    <w:qFormat/>
    <w:rsid w:val="00F55BE1"/>
    <w:pPr>
      <w:spacing w:line="240" w:lineRule="auto"/>
    </w:pPr>
    <w:rPr>
      <w:color w:val="000000"/>
      <w:sz w:val="24"/>
      <w14:textFill>
        <w14:solidFill>
          <w14:srgbClr w14:val="000000">
            <w14:lumMod w14:val="65000"/>
          </w14:srgbClr>
        </w14:solidFill>
      </w14:textFill>
    </w:rPr>
  </w:style>
  <w:style w:type="paragraph" w:customStyle="1" w:styleId="ekvboxtitel">
    <w:name w:val="ekv.box.titel"/>
    <w:basedOn w:val="Standard"/>
    <w:uiPriority w:val="99"/>
    <w:semiHidden/>
    <w:qFormat/>
    <w:rsid w:val="0044185E"/>
    <w:pPr>
      <w:shd w:val="clear" w:color="auto" w:fill="A6A6A6" w:themeFill="background1" w:themeFillShade="A6"/>
      <w:spacing w:before="40" w:after="120"/>
    </w:pPr>
  </w:style>
  <w:style w:type="paragraph" w:customStyle="1" w:styleId="ekvboxtext">
    <w:name w:val="ekv.box.text"/>
    <w:basedOn w:val="Standard"/>
    <w:uiPriority w:val="99"/>
    <w:semiHidden/>
    <w:qFormat/>
    <w:rsid w:val="00603AD5"/>
    <w:pPr>
      <w:shd w:val="clear" w:color="auto" w:fill="D9D9D9" w:themeFill="background1" w:themeFillShade="D9"/>
    </w:pPr>
  </w:style>
  <w:style w:type="paragraph" w:styleId="Kopfzeile">
    <w:name w:val="header"/>
    <w:aliases w:val="ekv.kopfzeile"/>
    <w:basedOn w:val="Standard"/>
    <w:link w:val="Kopf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KopfzeileZchn">
    <w:name w:val="Kopfzeile Zchn"/>
    <w:aliases w:val="ekv.kopfzeile Zchn"/>
    <w:basedOn w:val="Absatz-Standardschriftart"/>
    <w:link w:val="Kopf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styleId="Fuzeile">
    <w:name w:val="footer"/>
    <w:aliases w:val="ekv.fußzeile"/>
    <w:basedOn w:val="Standard"/>
    <w:link w:val="FuzeileZchn"/>
    <w:uiPriority w:val="99"/>
    <w:semiHidden/>
    <w:rsid w:val="0026581E"/>
    <w:pPr>
      <w:tabs>
        <w:tab w:val="clear" w:pos="340"/>
        <w:tab w:val="clear" w:pos="595"/>
        <w:tab w:val="clear" w:pos="851"/>
      </w:tabs>
      <w:spacing w:line="240" w:lineRule="auto"/>
    </w:pPr>
    <w:rPr>
      <w:color w:val="FFFFFF" w:themeColor="background1"/>
      <w:sz w:val="2"/>
    </w:rPr>
  </w:style>
  <w:style w:type="character" w:customStyle="1" w:styleId="FuzeileZchn">
    <w:name w:val="Fußzeile Zchn"/>
    <w:aliases w:val="ekv.fußzeile Zchn"/>
    <w:basedOn w:val="Absatz-Standardschriftart"/>
    <w:link w:val="Fuzeile"/>
    <w:uiPriority w:val="99"/>
    <w:semiHidden/>
    <w:rsid w:val="00F16DA0"/>
    <w:rPr>
      <w:rFonts w:ascii="Arial" w:hAnsi="Arial"/>
      <w:noProof/>
      <w:color w:val="FFFFFF" w:themeColor="background1"/>
      <w:sz w:val="2"/>
    </w:rPr>
  </w:style>
  <w:style w:type="paragraph" w:customStyle="1" w:styleId="ekvpagina">
    <w:name w:val="ekv.pagina"/>
    <w:basedOn w:val="Standard"/>
    <w:uiPriority w:val="99"/>
    <w:qFormat/>
    <w:rsid w:val="00603AD5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paginabild">
    <w:name w:val="ekv.pagina.bild"/>
    <w:basedOn w:val="Standard"/>
    <w:uiPriority w:val="99"/>
    <w:semiHidden/>
    <w:qFormat/>
    <w:rsid w:val="00603AD5"/>
    <w:pPr>
      <w:spacing w:line="240" w:lineRule="auto"/>
      <w:ind w:right="113"/>
      <w:jc w:val="right"/>
    </w:pPr>
    <w:rPr>
      <w:sz w:val="10"/>
    </w:rPr>
  </w:style>
  <w:style w:type="paragraph" w:customStyle="1" w:styleId="ekvgrundtexthalbe">
    <w:name w:val="ekv.grundtext.halbe"/>
    <w:basedOn w:val="Standard"/>
    <w:qFormat/>
    <w:rsid w:val="003D3D68"/>
    <w:pPr>
      <w:spacing w:line="127" w:lineRule="exact"/>
    </w:pPr>
  </w:style>
  <w:style w:type="character" w:customStyle="1" w:styleId="ekvhandschriftunterstrichen">
    <w:name w:val="ekv.handschrift.unterstrichen"/>
    <w:basedOn w:val="Absatz-Standardschriftart"/>
    <w:uiPriority w:val="20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character" w:customStyle="1" w:styleId="ekvhandschrift">
    <w:name w:val="ekv.handschrift"/>
    <w:basedOn w:val="Absatz-Standardschriftart"/>
    <w:uiPriority w:val="19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">
    <w:name w:val="ekv.lösung"/>
    <w:basedOn w:val="Absatz-Standardschriftart"/>
    <w:uiPriority w:val="21"/>
    <w:qFormat/>
    <w:rsid w:val="00166019"/>
    <w:rPr>
      <w:rFonts w:ascii="Comic Sans MS" w:hAnsi="Comic Sans MS"/>
      <w:noProof/>
      <w:color w:val="000000" w:themeColor="text1"/>
      <w:sz w:val="21"/>
      <w:lang w:val="de-DE"/>
    </w:rPr>
  </w:style>
  <w:style w:type="character" w:customStyle="1" w:styleId="ekvlsungunterstrichen">
    <w:name w:val="ekv.lösung.unterstrichen"/>
    <w:basedOn w:val="Absatz-Standardschriftart"/>
    <w:uiPriority w:val="22"/>
    <w:qFormat/>
    <w:rsid w:val="00166019"/>
    <w:rPr>
      <w:rFonts w:ascii="Comic Sans MS" w:hAnsi="Comic Sans MS"/>
      <w:noProof/>
      <w:color w:val="000000" w:themeColor="text1"/>
      <w:sz w:val="21"/>
      <w:u w:val="single" w:color="000000" w:themeColor="text1"/>
      <w:lang w:val="de-DE"/>
    </w:rPr>
  </w:style>
  <w:style w:type="paragraph" w:customStyle="1" w:styleId="ekvinklusion">
    <w:name w:val="ekv.inklusion"/>
    <w:basedOn w:val="Standard"/>
    <w:uiPriority w:val="42"/>
    <w:qFormat/>
    <w:rsid w:val="00E045FD"/>
    <w:pPr>
      <w:spacing w:line="370" w:lineRule="exact"/>
    </w:pPr>
    <w:rPr>
      <w:sz w:val="28"/>
    </w:rPr>
  </w:style>
  <w:style w:type="paragraph" w:customStyle="1" w:styleId="ekvbildbeschreibung">
    <w:name w:val="ekv.bildbeschreibung"/>
    <w:basedOn w:val="Standard"/>
    <w:uiPriority w:val="40"/>
    <w:qFormat/>
    <w:rsid w:val="00603AD5"/>
    <w:pPr>
      <w:shd w:val="clear" w:color="auto" w:fill="D9D9D9"/>
    </w:pPr>
  </w:style>
  <w:style w:type="paragraph" w:customStyle="1" w:styleId="ekvpicto">
    <w:name w:val="ekv.picto"/>
    <w:basedOn w:val="Standard"/>
    <w:qFormat/>
    <w:rsid w:val="000520A2"/>
    <w:pPr>
      <w:framePr w:w="340" w:h="340" w:hRule="exact" w:wrap="around" w:vAnchor="text" w:hAnchor="page" w:x="852" w:y="1"/>
      <w:spacing w:after="120" w:line="240" w:lineRule="auto"/>
      <w:jc w:val="center"/>
    </w:pPr>
    <w:rPr>
      <w:color w:val="FFFFFF" w:themeColor="background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47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D4791"/>
    <w:rPr>
      <w:rFonts w:ascii="Segoe UI" w:hAnsi="Segoe UI" w:cs="Segoe UI"/>
      <w:noProof/>
      <w:sz w:val="18"/>
      <w:szCs w:val="18"/>
    </w:rPr>
  </w:style>
  <w:style w:type="character" w:customStyle="1" w:styleId="ekvarbeitsanweisungdeutsch">
    <w:name w:val="ekv.arbeitsanweisung.deutsch"/>
    <w:basedOn w:val="Absatz-Standardschriftart"/>
    <w:uiPriority w:val="3"/>
    <w:qFormat/>
    <w:rsid w:val="00287B24"/>
  </w:style>
  <w:style w:type="character" w:customStyle="1" w:styleId="ekvarbeitsanweisungfremdsprache">
    <w:name w:val="ekv.arbeitsanweisung.fremdsprache"/>
    <w:basedOn w:val="Absatz-Standardschriftart"/>
    <w:uiPriority w:val="4"/>
    <w:qFormat/>
    <w:rsid w:val="00287B24"/>
    <w:rPr>
      <w:i/>
    </w:rPr>
  </w:style>
  <w:style w:type="paragraph" w:customStyle="1" w:styleId="ekvbild">
    <w:name w:val="ekv.bild"/>
    <w:basedOn w:val="Standard"/>
    <w:uiPriority w:val="5"/>
    <w:qFormat/>
    <w:rsid w:val="00DC2340"/>
    <w:pPr>
      <w:spacing w:line="240" w:lineRule="auto"/>
    </w:pPr>
  </w:style>
  <w:style w:type="paragraph" w:customStyle="1" w:styleId="ekvbildlegende">
    <w:name w:val="ekv.bildlegende"/>
    <w:basedOn w:val="Standard"/>
    <w:uiPriority w:val="39"/>
    <w:qFormat/>
    <w:rsid w:val="007A18E0"/>
    <w:rPr>
      <w:sz w:val="17"/>
    </w:rPr>
  </w:style>
  <w:style w:type="character" w:customStyle="1" w:styleId="ekvfett">
    <w:name w:val="ekv.fett"/>
    <w:basedOn w:val="Absatz-Standardschriftart"/>
    <w:qFormat/>
    <w:rsid w:val="00D77D4C"/>
    <w:rPr>
      <w:b/>
    </w:rPr>
  </w:style>
  <w:style w:type="character" w:customStyle="1" w:styleId="ekvfettkursiv">
    <w:name w:val="ekv.fett.kursiv"/>
    <w:basedOn w:val="Absatz-Standardschriftart"/>
    <w:uiPriority w:val="31"/>
    <w:qFormat/>
    <w:rsid w:val="00D77D4C"/>
    <w:rPr>
      <w:b/>
      <w:i/>
    </w:rPr>
  </w:style>
  <w:style w:type="character" w:customStyle="1" w:styleId="ekvkursiv">
    <w:name w:val="ekv.kursiv"/>
    <w:basedOn w:val="Absatz-Standardschriftart"/>
    <w:uiPriority w:val="30"/>
    <w:qFormat/>
    <w:rsid w:val="00D77D4C"/>
    <w:rPr>
      <w:i/>
    </w:rPr>
  </w:style>
  <w:style w:type="character" w:customStyle="1" w:styleId="ekvhandschriftunterstrichenausgeblendet">
    <w:name w:val="ekv.handschrift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paragraph" w:customStyle="1" w:styleId="ekvzahlenmauer">
    <w:name w:val="ekv.zahlenmauer"/>
    <w:basedOn w:val="Standard"/>
    <w:uiPriority w:val="99"/>
    <w:semiHidden/>
    <w:qFormat/>
    <w:rsid w:val="00053B2F"/>
    <w:pPr>
      <w:spacing w:line="240" w:lineRule="auto"/>
      <w:jc w:val="center"/>
    </w:pPr>
    <w:rPr>
      <w:sz w:val="22"/>
    </w:rPr>
  </w:style>
  <w:style w:type="paragraph" w:customStyle="1" w:styleId="ekvrechendreiecklinks">
    <w:name w:val="ekv.rechendreieck.links"/>
    <w:basedOn w:val="Standard"/>
    <w:uiPriority w:val="99"/>
    <w:semiHidden/>
    <w:qFormat/>
    <w:rsid w:val="000A7892"/>
    <w:pPr>
      <w:ind w:left="113"/>
    </w:pPr>
    <w:rPr>
      <w:sz w:val="24"/>
    </w:rPr>
  </w:style>
  <w:style w:type="paragraph" w:customStyle="1" w:styleId="ekvschreiblinie">
    <w:name w:val="ekv.schreiblinie"/>
    <w:basedOn w:val="Standard"/>
    <w:uiPriority w:val="32"/>
    <w:qFormat/>
    <w:rsid w:val="00166019"/>
    <w:pPr>
      <w:tabs>
        <w:tab w:val="left" w:pos="9327"/>
      </w:tabs>
      <w:spacing w:line="452" w:lineRule="exact"/>
    </w:pPr>
  </w:style>
  <w:style w:type="paragraph" w:customStyle="1" w:styleId="ekvrechendreieckzentriert">
    <w:name w:val="ekv.rechendreieck.zentriert"/>
    <w:basedOn w:val="ekvrechendreiecklinks"/>
    <w:uiPriority w:val="99"/>
    <w:semiHidden/>
    <w:qFormat/>
    <w:rsid w:val="001F53F1"/>
    <w:pPr>
      <w:ind w:left="0"/>
      <w:jc w:val="center"/>
    </w:pPr>
  </w:style>
  <w:style w:type="paragraph" w:customStyle="1" w:styleId="ekvrechendreieckrechts">
    <w:name w:val="ekv.rechendreieck.rechts"/>
    <w:basedOn w:val="ekvrechendreiecklinks"/>
    <w:uiPriority w:val="99"/>
    <w:semiHidden/>
    <w:qFormat/>
    <w:rsid w:val="000A7892"/>
    <w:pPr>
      <w:ind w:left="0" w:right="113"/>
      <w:jc w:val="right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C0F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0F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0FBD"/>
    <w:rPr>
      <w:rFonts w:ascii="Arial" w:hAnsi="Arial"/>
      <w:noProof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0F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0FBD"/>
    <w:rPr>
      <w:rFonts w:ascii="Arial" w:hAnsi="Arial"/>
      <w:b/>
      <w:bCs/>
      <w:noProof/>
      <w:sz w:val="20"/>
      <w:szCs w:val="20"/>
    </w:rPr>
  </w:style>
  <w:style w:type="paragraph" w:customStyle="1" w:styleId="ekvuhr">
    <w:name w:val="ekv.uhr"/>
    <w:basedOn w:val="Standard"/>
    <w:uiPriority w:val="99"/>
    <w:semiHidden/>
    <w:qFormat/>
    <w:rsid w:val="00193A18"/>
    <w:pPr>
      <w:tabs>
        <w:tab w:val="left" w:pos="9356"/>
      </w:tabs>
      <w:spacing w:line="240" w:lineRule="auto"/>
      <w:jc w:val="center"/>
    </w:pPr>
    <w:rPr>
      <w:rFonts w:eastAsia="Times New Roman" w:cs="Times New Roman"/>
      <w:lang w:eastAsia="de-DE"/>
    </w:rPr>
  </w:style>
  <w:style w:type="paragraph" w:customStyle="1" w:styleId="ekvformel">
    <w:name w:val="ekv.formel"/>
    <w:basedOn w:val="Standard"/>
    <w:uiPriority w:val="33"/>
    <w:qFormat/>
    <w:rsid w:val="009215E3"/>
    <w:pPr>
      <w:spacing w:line="240" w:lineRule="auto"/>
    </w:pPr>
  </w:style>
  <w:style w:type="character" w:customStyle="1" w:styleId="ekvlsungunterstrichenausgeblendet">
    <w:name w:val="ekv.lösung.unterstrichen.ausgeblendet"/>
    <w:basedOn w:val="Absatz-Standardschriftart"/>
    <w:uiPriority w:val="99"/>
    <w:semiHidden/>
    <w:qFormat/>
    <w:rsid w:val="00415565"/>
    <w:rPr>
      <w:rFonts w:ascii="Comic Sans MS" w:hAnsi="Comic Sans MS"/>
      <w:color w:val="FFFFFF" w:themeColor="background1"/>
      <w:sz w:val="21"/>
      <w:u w:val="single" w:color="000000" w:themeColor="text1"/>
    </w:rPr>
  </w:style>
  <w:style w:type="character" w:customStyle="1" w:styleId="ekvlckentext">
    <w:name w:val="ekv.lückentext"/>
    <w:basedOn w:val="Absatz-Standardschriftart"/>
    <w:uiPriority w:val="23"/>
    <w:qFormat/>
    <w:rsid w:val="00603C71"/>
    <w:rPr>
      <w:rFonts w:ascii="Times New Roman" w:hAnsi="Times New Roman"/>
      <w:i/>
      <w:color w:val="000000" w:themeColor="text1"/>
      <w:sz w:val="21"/>
      <w:u w:val="none" w:color="000000" w:themeColor="text1"/>
    </w:rPr>
  </w:style>
  <w:style w:type="character" w:customStyle="1" w:styleId="ekvlckentextunterstrichen">
    <w:name w:val="ekv.lückentext.unterstrichen"/>
    <w:basedOn w:val="Absatz-Standardschriftart"/>
    <w:uiPriority w:val="24"/>
    <w:qFormat/>
    <w:rsid w:val="00166019"/>
    <w:rPr>
      <w:rFonts w:ascii="Times New Roman" w:hAnsi="Times New Roman"/>
      <w:i/>
      <w:color w:val="000000" w:themeColor="text1"/>
      <w:sz w:val="21"/>
      <w:u w:val="single" w:color="000000" w:themeColor="text1"/>
    </w:rPr>
  </w:style>
  <w:style w:type="character" w:customStyle="1" w:styleId="ekvlckentextunterstrichenausgeblendet">
    <w:name w:val="ekv.lückentext.unterstrichen.ausgeblendet"/>
    <w:basedOn w:val="Absatz-Standardschriftart"/>
    <w:uiPriority w:val="9"/>
    <w:semiHidden/>
    <w:qFormat/>
    <w:rsid w:val="00415565"/>
    <w:rPr>
      <w:rFonts w:ascii="Times New Roman" w:hAnsi="Times New Roman"/>
      <w:i/>
      <w:color w:val="FFFFFF" w:themeColor="background1"/>
      <w:sz w:val="21"/>
      <w:u w:val="single" w:color="000000" w:themeColor="text1"/>
    </w:rPr>
  </w:style>
  <w:style w:type="paragraph" w:customStyle="1" w:styleId="ekvue1arial">
    <w:name w:val="ekv.ue1.arial"/>
    <w:basedOn w:val="Standard"/>
    <w:qFormat/>
    <w:rsid w:val="000E343E"/>
    <w:pPr>
      <w:spacing w:line="240" w:lineRule="auto"/>
    </w:pPr>
    <w:rPr>
      <w:b/>
      <w:sz w:val="41"/>
    </w:rPr>
  </w:style>
  <w:style w:type="paragraph" w:customStyle="1" w:styleId="ekvue2arial">
    <w:name w:val="ekv.ue2.arial"/>
    <w:basedOn w:val="Standard"/>
    <w:uiPriority w:val="11"/>
    <w:qFormat/>
    <w:rsid w:val="001D7E89"/>
    <w:pPr>
      <w:spacing w:line="240" w:lineRule="auto"/>
    </w:pPr>
    <w:rPr>
      <w:b/>
      <w:sz w:val="27"/>
    </w:rPr>
  </w:style>
  <w:style w:type="paragraph" w:customStyle="1" w:styleId="ekvue3arial">
    <w:name w:val="ekv.ue3.arial"/>
    <w:basedOn w:val="Standard"/>
    <w:uiPriority w:val="12"/>
    <w:qFormat/>
    <w:rsid w:val="000E343E"/>
    <w:pPr>
      <w:spacing w:line="240" w:lineRule="auto"/>
    </w:pPr>
    <w:rPr>
      <w:b/>
    </w:rPr>
  </w:style>
  <w:style w:type="paragraph" w:customStyle="1" w:styleId="ekvschnittbox">
    <w:name w:val="ekv.schnittbox"/>
    <w:basedOn w:val="Standard"/>
    <w:uiPriority w:val="99"/>
    <w:semiHidden/>
    <w:qFormat/>
    <w:rsid w:val="00E80DED"/>
    <w:pPr>
      <w:tabs>
        <w:tab w:val="clear" w:pos="340"/>
        <w:tab w:val="clear" w:pos="595"/>
        <w:tab w:val="clear" w:pos="851"/>
      </w:tabs>
      <w:spacing w:line="240" w:lineRule="auto"/>
      <w:jc w:val="center"/>
    </w:pPr>
    <w:rPr>
      <w:rFonts w:eastAsia="Times New Roman" w:cs="Times New Roman"/>
      <w:b/>
      <w:noProof w:val="0"/>
      <w:sz w:val="25"/>
      <w:szCs w:val="24"/>
      <w:lang w:eastAsia="de-DE"/>
    </w:rPr>
  </w:style>
  <w:style w:type="paragraph" w:customStyle="1" w:styleId="ekvkapitel">
    <w:name w:val="ekv.kapitel"/>
    <w:basedOn w:val="Standard"/>
    <w:uiPriority w:val="49"/>
    <w:qFormat/>
    <w:rsid w:val="002C5D15"/>
    <w:pPr>
      <w:spacing w:line="240" w:lineRule="auto"/>
    </w:pPr>
    <w:rPr>
      <w:b/>
      <w:sz w:val="50"/>
    </w:rPr>
  </w:style>
  <w:style w:type="paragraph" w:customStyle="1" w:styleId="ekvgrundtexttimes">
    <w:name w:val="ekv.grundtext.times"/>
    <w:basedOn w:val="Standard"/>
    <w:qFormat/>
    <w:rsid w:val="00704625"/>
    <w:rPr>
      <w:rFonts w:ascii="Times New Roman" w:hAnsi="Times New Roman"/>
      <w:sz w:val="21"/>
    </w:rPr>
  </w:style>
  <w:style w:type="paragraph" w:customStyle="1" w:styleId="ekvue1times">
    <w:name w:val="ekv.ue1.times"/>
    <w:basedOn w:val="Standard"/>
    <w:uiPriority w:val="13"/>
    <w:qFormat/>
    <w:rsid w:val="00D34DC1"/>
    <w:pPr>
      <w:spacing w:line="240" w:lineRule="auto"/>
    </w:pPr>
    <w:rPr>
      <w:rFonts w:ascii="Times New Roman" w:hAnsi="Times New Roman"/>
      <w:b/>
      <w:sz w:val="43"/>
    </w:rPr>
  </w:style>
  <w:style w:type="paragraph" w:customStyle="1" w:styleId="ekvue2times">
    <w:name w:val="ekv.ue2.times"/>
    <w:basedOn w:val="Standard"/>
    <w:uiPriority w:val="14"/>
    <w:qFormat/>
    <w:rsid w:val="00D34DC1"/>
    <w:pPr>
      <w:spacing w:line="240" w:lineRule="auto"/>
    </w:pPr>
    <w:rPr>
      <w:rFonts w:ascii="Times New Roman" w:hAnsi="Times New Roman"/>
      <w:b/>
      <w:sz w:val="29"/>
    </w:rPr>
  </w:style>
  <w:style w:type="paragraph" w:customStyle="1" w:styleId="ekvue3times">
    <w:name w:val="ekv.ue3.times"/>
    <w:basedOn w:val="Standard"/>
    <w:uiPriority w:val="15"/>
    <w:qFormat/>
    <w:rsid w:val="00D34DC1"/>
    <w:pPr>
      <w:spacing w:line="240" w:lineRule="auto"/>
    </w:pPr>
    <w:rPr>
      <w:rFonts w:ascii="Times New Roman" w:hAnsi="Times New Roman"/>
      <w:b/>
      <w:sz w:val="21"/>
    </w:rPr>
  </w:style>
  <w:style w:type="character" w:styleId="Platzhaltertext">
    <w:name w:val="Placeholder Text"/>
    <w:basedOn w:val="Absatz-Standardschriftart"/>
    <w:uiPriority w:val="99"/>
    <w:semiHidden/>
    <w:rsid w:val="00A83EBE"/>
    <w:rPr>
      <w:color w:val="808080"/>
    </w:rPr>
  </w:style>
  <w:style w:type="paragraph" w:customStyle="1" w:styleId="ekvquelle">
    <w:name w:val="ekv.quelle"/>
    <w:basedOn w:val="Standard"/>
    <w:uiPriority w:val="99"/>
    <w:qFormat/>
    <w:rsid w:val="004136AD"/>
    <w:pPr>
      <w:tabs>
        <w:tab w:val="clear" w:pos="340"/>
        <w:tab w:val="clear" w:pos="595"/>
        <w:tab w:val="clear" w:pos="851"/>
      </w:tabs>
      <w:spacing w:line="130" w:lineRule="exact"/>
      <w:ind w:left="113"/>
    </w:pPr>
    <w:rPr>
      <w:sz w:val="10"/>
    </w:rPr>
  </w:style>
  <w:style w:type="paragraph" w:customStyle="1" w:styleId="ekvtabellelinks">
    <w:name w:val="ekv.tabelle.links"/>
    <w:basedOn w:val="Standard"/>
    <w:qFormat/>
    <w:rsid w:val="00CD4219"/>
    <w:pPr>
      <w:ind w:left="57"/>
    </w:pPr>
    <w:rPr>
      <w:sz w:val="18"/>
    </w:rPr>
  </w:style>
  <w:style w:type="paragraph" w:customStyle="1" w:styleId="ekvtabellezentriert">
    <w:name w:val="ekv.tabelle.zentriert"/>
    <w:basedOn w:val="Standard"/>
    <w:qFormat/>
    <w:rsid w:val="00CD4219"/>
    <w:pPr>
      <w:jc w:val="center"/>
    </w:pPr>
    <w:rPr>
      <w:sz w:val="18"/>
    </w:rPr>
  </w:style>
  <w:style w:type="character" w:customStyle="1" w:styleId="ekvsymbolaufzhlung">
    <w:name w:val="ekv.symbol.aufzählung"/>
    <w:basedOn w:val="Absatz-Standardschriftart"/>
    <w:uiPriority w:val="1"/>
    <w:semiHidden/>
    <w:qFormat/>
    <w:rsid w:val="006A5611"/>
    <w:rPr>
      <w:sz w:val="17"/>
    </w:rPr>
  </w:style>
  <w:style w:type="character" w:customStyle="1" w:styleId="ekvsymbolaufzhlungszeichen">
    <w:name w:val="ekv.symbol.aufzählungszeichen"/>
    <w:basedOn w:val="Absatz-Standardschriftart"/>
    <w:uiPriority w:val="1"/>
    <w:semiHidden/>
    <w:qFormat/>
    <w:rsid w:val="006A5611"/>
    <w:rPr>
      <w:sz w:val="17"/>
    </w:rPr>
  </w:style>
  <w:style w:type="paragraph" w:customStyle="1" w:styleId="ekvkaertchen">
    <w:name w:val="ekv.kaertchen"/>
    <w:qFormat/>
    <w:rsid w:val="00DE7113"/>
    <w:pPr>
      <w:spacing w:after="0" w:line="240" w:lineRule="auto"/>
      <w:jc w:val="center"/>
    </w:pPr>
    <w:rPr>
      <w:rFonts w:ascii="Arial" w:eastAsia="Times New Roman" w:hAnsi="Arial" w:cs="Times New Roman"/>
      <w:b/>
      <w:sz w:val="25"/>
      <w:szCs w:val="25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DLBA\AppData\Roaming\Microsoft\Templates\WD_KV_KL5_SSS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Ernst Klett Verlag, Stuttgart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Ernst Klett Verlag, Stuttgart</dc:creator>
  <cp:lastModifiedBy/>
  <cp:revision>3</cp:revision>
  <cp:lastPrinted>2016-12-23T16:36:00Z</cp:lastPrinted>
  <dcterms:created xsi:type="dcterms:W3CDTF">2017-08-10T13:19:00Z</dcterms:created>
  <dcterms:modified xsi:type="dcterms:W3CDTF">2017-08-18T10:55:00Z</dcterms:modified>
</cp:coreProperties>
</file>